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3280A" w14:textId="571985A2" w:rsidR="000415D1" w:rsidRDefault="0073246A" w:rsidP="000415D1">
      <w:pPr>
        <w:rPr>
          <w:rFonts w:ascii="Times New Roman" w:hAnsi="Times New Roman" w:cs="Times New Roman"/>
          <w:b/>
          <w:color w:val="7030A0"/>
        </w:rPr>
      </w:pPr>
      <w:r w:rsidRPr="00EE700A">
        <w:rPr>
          <w:b/>
          <w:bCs/>
          <w:i/>
          <w:iCs/>
          <w:noProof/>
          <w:sz w:val="28"/>
          <w:szCs w:val="28"/>
        </w:rPr>
        <w:drawing>
          <wp:anchor distT="0" distB="0" distL="114300" distR="114300" simplePos="0" relativeHeight="251666432" behindDoc="0" locked="0" layoutInCell="1" allowOverlap="1" wp14:anchorId="387CABE1" wp14:editId="62EC1FAD">
            <wp:simplePos x="0" y="0"/>
            <wp:positionH relativeFrom="column">
              <wp:posOffset>1179899</wp:posOffset>
            </wp:positionH>
            <wp:positionV relativeFrom="paragraph">
              <wp:posOffset>200484</wp:posOffset>
            </wp:positionV>
            <wp:extent cx="1760220" cy="675640"/>
            <wp:effectExtent l="0" t="0" r="5080" b="0"/>
            <wp:wrapSquare wrapText="bothSides"/>
            <wp:docPr id="18" name="Image 17">
              <a:extLst xmlns:a="http://schemas.openxmlformats.org/drawingml/2006/main">
                <a:ext uri="{FF2B5EF4-FFF2-40B4-BE49-F238E27FC236}">
                  <a16:creationId xmlns:a16="http://schemas.microsoft.com/office/drawing/2014/main" id="{5D94D003-C910-DC41-9130-6FF73CE70A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7">
                      <a:extLst>
                        <a:ext uri="{FF2B5EF4-FFF2-40B4-BE49-F238E27FC236}">
                          <a16:creationId xmlns:a16="http://schemas.microsoft.com/office/drawing/2014/main" id="{5D94D003-C910-DC41-9130-6FF73CE70ACF}"/>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0220" cy="675640"/>
                    </a:xfrm>
                    <a:prstGeom prst="rect">
                      <a:avLst/>
                    </a:prstGeom>
                  </pic:spPr>
                </pic:pic>
              </a:graphicData>
            </a:graphic>
            <wp14:sizeRelH relativeFrom="margin">
              <wp14:pctWidth>0</wp14:pctWidth>
            </wp14:sizeRelH>
            <wp14:sizeRelV relativeFrom="margin">
              <wp14:pctHeight>0</wp14:pctHeight>
            </wp14:sizeRelV>
          </wp:anchor>
        </w:drawing>
      </w:r>
      <w:r w:rsidR="00DF2EA2">
        <w:rPr>
          <w:noProof/>
          <w:lang w:eastAsia="fr-FR"/>
        </w:rPr>
        <w:drawing>
          <wp:anchor distT="0" distB="0" distL="114300" distR="114300" simplePos="0" relativeHeight="251664384" behindDoc="0" locked="0" layoutInCell="1" allowOverlap="1" wp14:anchorId="5DB1779A" wp14:editId="7BD52CFB">
            <wp:simplePos x="0" y="0"/>
            <wp:positionH relativeFrom="column">
              <wp:posOffset>5166910</wp:posOffset>
            </wp:positionH>
            <wp:positionV relativeFrom="paragraph">
              <wp:posOffset>245745</wp:posOffset>
            </wp:positionV>
            <wp:extent cx="957600" cy="633600"/>
            <wp:effectExtent l="0" t="0" r="0" b="1905"/>
            <wp:wrapSquare wrapText="bothSides"/>
            <wp:docPr id="9" name="Image 9" descr="http://artsculture.ac-dijon.fr/local/cache-vignettes/L240xH159/vignette-adage-230517-1_769659-78b47.jpg?1579149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rtsculture.ac-dijon.fr/local/cache-vignettes/L240xH159/vignette-adage-230517-1_769659-78b47.jpg?15791498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7600" cy="6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4C40" w:rsidRPr="00264E2B">
        <w:rPr>
          <w:rFonts w:ascii="Times New Roman" w:hAnsi="Times New Roman" w:cs="Times New Roman"/>
          <w:b/>
          <w:noProof/>
          <w:color w:val="7030A0"/>
        </w:rPr>
        <w:drawing>
          <wp:anchor distT="0" distB="0" distL="114300" distR="114300" simplePos="0" relativeHeight="251662336" behindDoc="0" locked="0" layoutInCell="1" allowOverlap="1" wp14:anchorId="76D18486" wp14:editId="352DDF26">
            <wp:simplePos x="0" y="0"/>
            <wp:positionH relativeFrom="column">
              <wp:posOffset>1270</wp:posOffset>
            </wp:positionH>
            <wp:positionV relativeFrom="paragraph">
              <wp:posOffset>162560</wp:posOffset>
            </wp:positionV>
            <wp:extent cx="1082040" cy="748665"/>
            <wp:effectExtent l="0" t="0" r="0" b="63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cademie_Nancy_Metz_2020_05_12.png"/>
                    <pic:cNvPicPr/>
                  </pic:nvPicPr>
                  <pic:blipFill>
                    <a:blip r:embed="rId10"/>
                    <a:stretch>
                      <a:fillRect/>
                    </a:stretch>
                  </pic:blipFill>
                  <pic:spPr>
                    <a:xfrm>
                      <a:off x="0" y="0"/>
                      <a:ext cx="1082040" cy="748665"/>
                    </a:xfrm>
                    <a:prstGeom prst="rect">
                      <a:avLst/>
                    </a:prstGeom>
                  </pic:spPr>
                </pic:pic>
              </a:graphicData>
            </a:graphic>
            <wp14:sizeRelH relativeFrom="margin">
              <wp14:pctWidth>0</wp14:pctWidth>
            </wp14:sizeRelH>
            <wp14:sizeRelV relativeFrom="margin">
              <wp14:pctHeight>0</wp14:pctHeight>
            </wp14:sizeRelV>
          </wp:anchor>
        </w:drawing>
      </w:r>
    </w:p>
    <w:p w14:paraId="4FA6D6C1" w14:textId="1E87B438" w:rsidR="00244C40" w:rsidRDefault="00244C40" w:rsidP="00EB6C1E">
      <w:pPr>
        <w:rPr>
          <w:rFonts w:ascii="Times New Roman" w:hAnsi="Times New Roman" w:cs="Times New Roman"/>
          <w:b/>
          <w:color w:val="000000" w:themeColor="text1"/>
        </w:rPr>
      </w:pPr>
    </w:p>
    <w:p w14:paraId="7CCDD508" w14:textId="3EC80AD5" w:rsidR="00DF2EA2" w:rsidRDefault="00DF2EA2" w:rsidP="00EB6C1E">
      <w:pPr>
        <w:rPr>
          <w:rFonts w:ascii="Times New Roman" w:hAnsi="Times New Roman" w:cs="Times New Roman"/>
          <w:b/>
          <w:color w:val="000000" w:themeColor="text1"/>
        </w:rPr>
      </w:pPr>
    </w:p>
    <w:p w14:paraId="1D21A545" w14:textId="77777777" w:rsidR="00DF2EA2" w:rsidRDefault="00DF2EA2" w:rsidP="00EB6C1E">
      <w:pPr>
        <w:rPr>
          <w:rFonts w:ascii="Times New Roman" w:hAnsi="Times New Roman" w:cs="Times New Roman"/>
          <w:b/>
          <w:color w:val="000000" w:themeColor="text1"/>
        </w:rPr>
      </w:pPr>
    </w:p>
    <w:p w14:paraId="27732246" w14:textId="77777777" w:rsidR="00BB5F20" w:rsidRDefault="00BB5F20" w:rsidP="00BB5F20">
      <w:pPr>
        <w:pBdr>
          <w:top w:val="single" w:sz="4" w:space="1" w:color="CCCCCC"/>
          <w:left w:val="single" w:sz="4" w:space="4" w:color="CCCCCC"/>
          <w:bottom w:val="single" w:sz="4" w:space="1" w:color="CCCCCC"/>
          <w:right w:val="single" w:sz="4" w:space="4" w:color="CCCCCC"/>
        </w:pBdr>
        <w:shd w:val="clear" w:color="auto" w:fill="D9D9D9" w:themeFill="background1" w:themeFillShade="D9"/>
        <w:jc w:val="right"/>
        <w:rPr>
          <w:rFonts w:ascii="Arial" w:hAnsi="Arial" w:cs="Arial"/>
          <w:b/>
          <w:color w:val="000000" w:themeColor="text1"/>
        </w:rPr>
      </w:pPr>
    </w:p>
    <w:p w14:paraId="7303DBA0" w14:textId="06F6A98E" w:rsidR="00F504F0" w:rsidRDefault="00CF4574" w:rsidP="00BB5F20">
      <w:pPr>
        <w:pBdr>
          <w:top w:val="single" w:sz="4" w:space="1" w:color="CCCCCC"/>
          <w:left w:val="single" w:sz="4" w:space="4" w:color="CCCCCC"/>
          <w:bottom w:val="single" w:sz="4" w:space="1" w:color="CCCCCC"/>
          <w:right w:val="single" w:sz="4" w:space="4" w:color="CCCCCC"/>
        </w:pBdr>
        <w:shd w:val="clear" w:color="auto" w:fill="D9D9D9" w:themeFill="background1" w:themeFillShade="D9"/>
        <w:jc w:val="right"/>
        <w:rPr>
          <w:rFonts w:ascii="Arial" w:hAnsi="Arial" w:cs="Arial"/>
          <w:b/>
          <w:color w:val="000000" w:themeColor="text1"/>
        </w:rPr>
      </w:pPr>
      <w:r w:rsidRPr="00264E2B">
        <w:rPr>
          <w:rFonts w:ascii="Arial" w:hAnsi="Arial" w:cs="Arial"/>
          <w:b/>
          <w:color w:val="000000" w:themeColor="text1"/>
        </w:rPr>
        <w:t>ADAGE</w:t>
      </w:r>
      <w:r w:rsidR="00EB6C1E" w:rsidRPr="00264E2B">
        <w:rPr>
          <w:rFonts w:ascii="Arial" w:hAnsi="Arial" w:cs="Arial"/>
          <w:b/>
          <w:color w:val="000000" w:themeColor="text1"/>
        </w:rPr>
        <w:t xml:space="preserve">, </w:t>
      </w:r>
      <w:r w:rsidR="00264E2B">
        <w:rPr>
          <w:rFonts w:ascii="Arial" w:hAnsi="Arial" w:cs="Arial"/>
          <w:b/>
          <w:color w:val="000000" w:themeColor="text1"/>
        </w:rPr>
        <w:t xml:space="preserve">application dédiée à </w:t>
      </w:r>
      <w:r w:rsidRPr="00264E2B">
        <w:rPr>
          <w:rFonts w:ascii="Arial" w:hAnsi="Arial" w:cs="Arial"/>
          <w:b/>
          <w:color w:val="000000" w:themeColor="text1"/>
        </w:rPr>
        <w:t>la généralisation de l’éducation artistique et culturelle (EAC)</w:t>
      </w:r>
    </w:p>
    <w:p w14:paraId="3FD3630F" w14:textId="77777777" w:rsidR="00BB5F20" w:rsidRPr="00264E2B" w:rsidRDefault="00BB5F20" w:rsidP="00BB5F20">
      <w:pPr>
        <w:pBdr>
          <w:top w:val="single" w:sz="4" w:space="1" w:color="CCCCCC"/>
          <w:left w:val="single" w:sz="4" w:space="4" w:color="CCCCCC"/>
          <w:bottom w:val="single" w:sz="4" w:space="1" w:color="CCCCCC"/>
          <w:right w:val="single" w:sz="4" w:space="4" w:color="CCCCCC"/>
        </w:pBdr>
        <w:shd w:val="clear" w:color="auto" w:fill="D9D9D9" w:themeFill="background1" w:themeFillShade="D9"/>
        <w:jc w:val="right"/>
        <w:rPr>
          <w:rFonts w:ascii="Arial" w:hAnsi="Arial" w:cs="Arial"/>
          <w:b/>
          <w:color w:val="000000" w:themeColor="text1"/>
        </w:rPr>
      </w:pPr>
    </w:p>
    <w:p w14:paraId="760D7AB7" w14:textId="3E50CB79" w:rsidR="00F0581E" w:rsidRPr="00F0581E" w:rsidRDefault="00264E2B" w:rsidP="00F0581E">
      <w:pPr>
        <w:spacing w:before="100" w:beforeAutospacing="1" w:after="100" w:afterAutospacing="1" w:line="240" w:lineRule="auto"/>
        <w:jc w:val="both"/>
        <w:rPr>
          <w:rFonts w:ascii="Arial" w:eastAsia="Times New Roman" w:hAnsi="Arial" w:cs="Arial"/>
          <w:b/>
          <w:bCs/>
          <w:sz w:val="20"/>
          <w:szCs w:val="20"/>
          <w:lang w:eastAsia="fr-FR"/>
        </w:rPr>
      </w:pPr>
      <w:r>
        <w:rPr>
          <w:rFonts w:ascii="Arial" w:eastAsia="Times New Roman" w:hAnsi="Arial" w:cs="Arial"/>
          <w:b/>
          <w:bCs/>
          <w:sz w:val="20"/>
          <w:szCs w:val="20"/>
          <w:highlight w:val="yellow"/>
          <w:lang w:eastAsia="fr-FR"/>
        </w:rPr>
        <w:t xml:space="preserve">Un </w:t>
      </w:r>
      <w:r w:rsidR="00F0581E" w:rsidRPr="00F0581E">
        <w:rPr>
          <w:rFonts w:ascii="Arial" w:eastAsia="Times New Roman" w:hAnsi="Arial" w:cs="Arial"/>
          <w:b/>
          <w:bCs/>
          <w:sz w:val="20"/>
          <w:szCs w:val="20"/>
          <w:highlight w:val="yellow"/>
          <w:lang w:eastAsia="fr-FR"/>
        </w:rPr>
        <w:t>contexte de généralisation de l’éducation</w:t>
      </w:r>
      <w:r w:rsidR="00F0581E">
        <w:rPr>
          <w:rFonts w:ascii="Arial" w:eastAsia="Times New Roman" w:hAnsi="Arial" w:cs="Arial"/>
          <w:b/>
          <w:bCs/>
          <w:sz w:val="20"/>
          <w:szCs w:val="20"/>
          <w:highlight w:val="yellow"/>
          <w:lang w:eastAsia="fr-FR"/>
        </w:rPr>
        <w:t xml:space="preserve"> </w:t>
      </w:r>
      <w:r w:rsidR="00F0581E" w:rsidRPr="00F0581E">
        <w:rPr>
          <w:rFonts w:ascii="Arial" w:eastAsia="Times New Roman" w:hAnsi="Arial" w:cs="Arial"/>
          <w:b/>
          <w:bCs/>
          <w:sz w:val="20"/>
          <w:szCs w:val="20"/>
          <w:highlight w:val="yellow"/>
          <w:lang w:eastAsia="fr-FR"/>
        </w:rPr>
        <w:t>artistique et cult</w:t>
      </w:r>
      <w:r w:rsidR="00502991">
        <w:rPr>
          <w:rFonts w:ascii="Arial" w:eastAsia="Times New Roman" w:hAnsi="Arial" w:cs="Arial"/>
          <w:b/>
          <w:bCs/>
          <w:sz w:val="20"/>
          <w:szCs w:val="20"/>
          <w:highlight w:val="yellow"/>
          <w:lang w:eastAsia="fr-FR"/>
        </w:rPr>
        <w:t>ur</w:t>
      </w:r>
      <w:r w:rsidR="00F0581E" w:rsidRPr="00F0581E">
        <w:rPr>
          <w:rFonts w:ascii="Arial" w:eastAsia="Times New Roman" w:hAnsi="Arial" w:cs="Arial"/>
          <w:b/>
          <w:bCs/>
          <w:sz w:val="20"/>
          <w:szCs w:val="20"/>
          <w:highlight w:val="yellow"/>
          <w:lang w:eastAsia="fr-FR"/>
        </w:rPr>
        <w:t>elle</w:t>
      </w:r>
    </w:p>
    <w:p w14:paraId="2F9F5083" w14:textId="7F36F6D4" w:rsidR="00DF2EA2" w:rsidRDefault="00DF2EA2" w:rsidP="00F0581E">
      <w:pPr>
        <w:spacing w:before="100" w:beforeAutospacing="1" w:after="100" w:afterAutospacing="1" w:line="240" w:lineRule="auto"/>
        <w:jc w:val="both"/>
        <w:rPr>
          <w:rFonts w:ascii="ArialMT" w:eastAsia="Times New Roman" w:hAnsi="ArialMT" w:cs="Times New Roman"/>
          <w:sz w:val="20"/>
          <w:szCs w:val="20"/>
          <w:lang w:eastAsia="fr-FR"/>
        </w:rPr>
      </w:pPr>
      <w:r>
        <w:rPr>
          <w:rFonts w:ascii="ArialMT" w:eastAsia="Times New Roman" w:hAnsi="ArialMT" w:cs="Times New Roman"/>
          <w:sz w:val="20"/>
          <w:szCs w:val="20"/>
          <w:lang w:eastAsia="fr-FR"/>
        </w:rPr>
        <w:t>L</w:t>
      </w:r>
      <w:r w:rsidR="00063817" w:rsidRPr="00A10FAB">
        <w:rPr>
          <w:rFonts w:ascii="ArialMT" w:eastAsia="Times New Roman" w:hAnsi="ArialMT" w:cs="Times New Roman"/>
          <w:sz w:val="20"/>
          <w:szCs w:val="20"/>
          <w:lang w:eastAsia="fr-FR"/>
        </w:rPr>
        <w:t xml:space="preserve">a généralisation </w:t>
      </w:r>
      <w:r>
        <w:rPr>
          <w:rFonts w:ascii="Arial" w:eastAsia="Times New Roman" w:hAnsi="Arial" w:cs="Arial"/>
          <w:sz w:val="20"/>
          <w:szCs w:val="20"/>
          <w:lang w:eastAsia="fr-FR"/>
        </w:rPr>
        <w:t>de l</w:t>
      </w:r>
      <w:r w:rsidRPr="005F763E">
        <w:rPr>
          <w:rFonts w:ascii="Arial" w:eastAsia="Times New Roman" w:hAnsi="Arial" w:cs="Arial"/>
          <w:sz w:val="20"/>
          <w:szCs w:val="20"/>
          <w:lang w:eastAsia="fr-FR"/>
        </w:rPr>
        <w:t>’</w:t>
      </w:r>
      <w:r w:rsidRPr="00A10FAB">
        <w:rPr>
          <w:rFonts w:ascii="Arial" w:eastAsia="Times New Roman" w:hAnsi="Arial" w:cs="Arial"/>
          <w:sz w:val="20"/>
          <w:szCs w:val="20"/>
          <w:lang w:eastAsia="fr-FR"/>
        </w:rPr>
        <w:t>É</w:t>
      </w:r>
      <w:r w:rsidRPr="005F763E">
        <w:rPr>
          <w:rFonts w:ascii="Arial" w:eastAsia="Times New Roman" w:hAnsi="Arial" w:cs="Arial"/>
          <w:sz w:val="20"/>
          <w:szCs w:val="20"/>
          <w:lang w:eastAsia="fr-FR"/>
        </w:rPr>
        <w:t xml:space="preserve">ducation Artistique et Culturelle </w:t>
      </w:r>
      <w:r w:rsidRPr="005F763E">
        <w:rPr>
          <w:rFonts w:ascii="ArialMT" w:eastAsia="Times New Roman" w:hAnsi="ArialMT" w:cs="Times New Roman"/>
          <w:sz w:val="20"/>
          <w:szCs w:val="20"/>
          <w:lang w:eastAsia="fr-FR"/>
        </w:rPr>
        <w:t>(EAC)</w:t>
      </w:r>
      <w:r>
        <w:rPr>
          <w:rFonts w:ascii="ArialMT" w:eastAsia="Times New Roman" w:hAnsi="ArialMT" w:cs="Times New Roman"/>
          <w:sz w:val="20"/>
          <w:szCs w:val="20"/>
          <w:lang w:eastAsia="fr-FR"/>
        </w:rPr>
        <w:t xml:space="preserve">, </w:t>
      </w:r>
      <w:r w:rsidR="00063817" w:rsidRPr="00A10FAB">
        <w:rPr>
          <w:rFonts w:ascii="ArialMT" w:eastAsia="Times New Roman" w:hAnsi="ArialMT" w:cs="Times New Roman"/>
          <w:sz w:val="20"/>
          <w:szCs w:val="20"/>
          <w:lang w:eastAsia="fr-FR"/>
        </w:rPr>
        <w:t>est une priorité pour le Ministre de l’Éducation Nationale et de la Jeunesse et le Ministre de la Culture. Il s’agit</w:t>
      </w:r>
      <w:r w:rsidR="00063817">
        <w:rPr>
          <w:rFonts w:ascii="ArialMT" w:eastAsia="Times New Roman" w:hAnsi="ArialMT" w:cs="Times New Roman"/>
          <w:sz w:val="20"/>
          <w:szCs w:val="20"/>
          <w:lang w:eastAsia="fr-FR"/>
        </w:rPr>
        <w:t>, en coopération avec les collectivités territoriales,</w:t>
      </w:r>
      <w:r w:rsidR="00063817" w:rsidRPr="00A10FAB">
        <w:rPr>
          <w:rFonts w:ascii="ArialMT" w:eastAsia="Times New Roman" w:hAnsi="ArialMT" w:cs="Times New Roman"/>
          <w:sz w:val="20"/>
          <w:szCs w:val="20"/>
          <w:lang w:eastAsia="fr-FR"/>
        </w:rPr>
        <w:t xml:space="preserve"> de garantir, chaque année, à 100% des jeunes l’accès à une EAC de qualité, notamment dans les territoires les plus éloignés de l’offre culturelle. Cette ambition</w:t>
      </w:r>
      <w:r>
        <w:rPr>
          <w:rFonts w:ascii="ArialMT" w:eastAsia="Times New Roman" w:hAnsi="ArialMT" w:cs="Times New Roman"/>
          <w:sz w:val="20"/>
          <w:szCs w:val="20"/>
          <w:lang w:eastAsia="fr-FR"/>
        </w:rPr>
        <w:t>, rappelée dans la feuille de route interministérielle 2020-2021 « Réussir le 100%EAC »,</w:t>
      </w:r>
      <w:r w:rsidR="00063817" w:rsidRPr="00A10FAB">
        <w:rPr>
          <w:rFonts w:ascii="ArialMT" w:eastAsia="Times New Roman" w:hAnsi="ArialMT" w:cs="Times New Roman"/>
          <w:sz w:val="20"/>
          <w:szCs w:val="20"/>
          <w:lang w:eastAsia="fr-FR"/>
        </w:rPr>
        <w:t xml:space="preserve"> </w:t>
      </w:r>
      <w:r w:rsidR="00063817">
        <w:rPr>
          <w:rFonts w:ascii="ArialMT" w:eastAsia="Times New Roman" w:hAnsi="ArialMT" w:cs="Times New Roman"/>
          <w:sz w:val="20"/>
          <w:szCs w:val="20"/>
          <w:lang w:eastAsia="fr-FR"/>
        </w:rPr>
        <w:t>associe étroitement</w:t>
      </w:r>
      <w:r w:rsidR="00063817" w:rsidRPr="00A10FAB">
        <w:rPr>
          <w:rFonts w:ascii="ArialMT" w:eastAsia="Times New Roman" w:hAnsi="ArialMT" w:cs="Times New Roman"/>
          <w:sz w:val="20"/>
          <w:szCs w:val="20"/>
          <w:lang w:eastAsia="fr-FR"/>
        </w:rPr>
        <w:t xml:space="preserve"> l’engagement des équipes éducatives afin que l’EAC contribue pleinement à la </w:t>
      </w:r>
      <w:r w:rsidR="00F65789" w:rsidRPr="005F763E">
        <w:rPr>
          <w:rFonts w:ascii="ArialMT" w:eastAsia="Times New Roman" w:hAnsi="ArialMT" w:cs="Times New Roman"/>
          <w:sz w:val="20"/>
          <w:szCs w:val="20"/>
          <w:lang w:eastAsia="fr-FR"/>
        </w:rPr>
        <w:t>réussite</w:t>
      </w:r>
      <w:r w:rsidR="00063817" w:rsidRPr="005F763E">
        <w:rPr>
          <w:rFonts w:ascii="ArialMT" w:eastAsia="Times New Roman" w:hAnsi="ArialMT" w:cs="Times New Roman"/>
          <w:sz w:val="20"/>
          <w:szCs w:val="20"/>
          <w:lang w:eastAsia="fr-FR"/>
        </w:rPr>
        <w:t xml:space="preserve"> de chaque </w:t>
      </w:r>
      <w:r w:rsidR="00F65789" w:rsidRPr="005F763E">
        <w:rPr>
          <w:rFonts w:ascii="ArialMT" w:eastAsia="Times New Roman" w:hAnsi="ArialMT" w:cs="Times New Roman"/>
          <w:sz w:val="20"/>
          <w:szCs w:val="20"/>
          <w:lang w:eastAsia="fr-FR"/>
        </w:rPr>
        <w:t>élève</w:t>
      </w:r>
      <w:r w:rsidR="00063817" w:rsidRPr="005F763E">
        <w:rPr>
          <w:rFonts w:ascii="ArialMT" w:eastAsia="Times New Roman" w:hAnsi="ArialMT" w:cs="Times New Roman"/>
          <w:sz w:val="20"/>
          <w:szCs w:val="20"/>
          <w:lang w:eastAsia="fr-FR"/>
        </w:rPr>
        <w:t>.</w:t>
      </w:r>
      <w:r w:rsidR="00F0581E">
        <w:rPr>
          <w:rFonts w:ascii="ArialMT" w:eastAsia="Times New Roman" w:hAnsi="ArialMT" w:cs="Times New Roman"/>
          <w:sz w:val="20"/>
          <w:szCs w:val="20"/>
          <w:lang w:eastAsia="fr-FR"/>
        </w:rPr>
        <w:t xml:space="preserve"> Dans ce contexte, ADAGE, outil accessible aux écoles, collèges et lycées, facilite la coopération au plus proche des territoires. Il permet aux écoles et établissements de faire connaitre leur politique culturelle ainsi que les principales actions qui la représentent</w:t>
      </w:r>
      <w:r w:rsidR="00264E2B">
        <w:rPr>
          <w:rFonts w:ascii="ArialMT" w:eastAsia="Times New Roman" w:hAnsi="ArialMT" w:cs="Times New Roman"/>
          <w:sz w:val="20"/>
          <w:szCs w:val="20"/>
          <w:lang w:eastAsia="fr-FR"/>
        </w:rPr>
        <w:t xml:space="preserve"> et de participer aux appels à projet.</w:t>
      </w:r>
    </w:p>
    <w:p w14:paraId="1EE1BB3A" w14:textId="77777777" w:rsidR="00F0581E" w:rsidRPr="00F0581E" w:rsidRDefault="00F0581E" w:rsidP="00F0581E">
      <w:pPr>
        <w:spacing w:before="100" w:beforeAutospacing="1" w:after="100" w:afterAutospacing="1" w:line="240" w:lineRule="auto"/>
        <w:jc w:val="both"/>
        <w:rPr>
          <w:rFonts w:ascii="Arial" w:eastAsia="Times New Roman" w:hAnsi="Arial" w:cs="Arial"/>
          <w:b/>
          <w:color w:val="000000" w:themeColor="text1"/>
          <w:sz w:val="20"/>
          <w:szCs w:val="20"/>
          <w:lang w:eastAsia="fr-FR"/>
        </w:rPr>
      </w:pPr>
      <w:r w:rsidRPr="00F0581E">
        <w:rPr>
          <w:rFonts w:ascii="Arial" w:hAnsi="Arial" w:cs="Arial"/>
          <w:b/>
          <w:color w:val="000000" w:themeColor="text1"/>
          <w:sz w:val="20"/>
          <w:szCs w:val="20"/>
          <w:highlight w:val="yellow"/>
        </w:rPr>
        <w:t>ADAGE, au service d’une coopération au plus proche du territoire</w:t>
      </w:r>
    </w:p>
    <w:p w14:paraId="54D852A5" w14:textId="77777777" w:rsidR="00F0581E" w:rsidRPr="005A61C4" w:rsidRDefault="00F0581E" w:rsidP="005A61C4">
      <w:pPr>
        <w:pStyle w:val="Paragraphedeliste"/>
        <w:numPr>
          <w:ilvl w:val="0"/>
          <w:numId w:val="4"/>
        </w:numPr>
        <w:spacing w:before="100" w:beforeAutospacing="1" w:after="100" w:afterAutospacing="1" w:line="240" w:lineRule="auto"/>
        <w:jc w:val="both"/>
        <w:rPr>
          <w:rFonts w:ascii="Arial" w:hAnsi="Arial" w:cs="Arial"/>
          <w:b/>
          <w:bCs/>
          <w:color w:val="000000" w:themeColor="text1"/>
          <w:sz w:val="20"/>
          <w:szCs w:val="20"/>
        </w:rPr>
      </w:pPr>
      <w:r w:rsidRPr="005A61C4">
        <w:rPr>
          <w:rFonts w:ascii="Arial" w:hAnsi="Arial" w:cs="Arial"/>
          <w:b/>
          <w:bCs/>
          <w:color w:val="000000" w:themeColor="text1"/>
          <w:sz w:val="20"/>
          <w:szCs w:val="20"/>
        </w:rPr>
        <w:t>Faciliter la rencontre avec les partenaires culturels sur un territoire de proximité</w:t>
      </w:r>
    </w:p>
    <w:p w14:paraId="09E77516" w14:textId="421633FB" w:rsidR="00F0581E" w:rsidRPr="005A61C4" w:rsidRDefault="00DF2EA2" w:rsidP="005A61C4">
      <w:pPr>
        <w:pStyle w:val="Paragraphedeliste"/>
        <w:numPr>
          <w:ilvl w:val="0"/>
          <w:numId w:val="4"/>
        </w:numPr>
        <w:spacing w:before="100" w:beforeAutospacing="1" w:after="100" w:afterAutospacing="1" w:line="240" w:lineRule="auto"/>
        <w:jc w:val="both"/>
        <w:rPr>
          <w:rFonts w:ascii="Arial" w:hAnsi="Arial" w:cs="Arial"/>
          <w:b/>
          <w:bCs/>
          <w:color w:val="000000" w:themeColor="text1"/>
          <w:sz w:val="20"/>
          <w:szCs w:val="20"/>
        </w:rPr>
      </w:pPr>
      <w:r w:rsidRPr="00F0581E">
        <w:rPr>
          <w:rFonts w:ascii="Times New Roman" w:hAnsi="Times New Roman" w:cs="Times New Roman"/>
          <w:noProof/>
          <w:color w:val="000000" w:themeColor="text1"/>
        </w:rPr>
        <w:drawing>
          <wp:anchor distT="0" distB="0" distL="114300" distR="114300" simplePos="0" relativeHeight="251660288" behindDoc="0" locked="0" layoutInCell="1" allowOverlap="1" wp14:anchorId="7B252422" wp14:editId="56C43573">
            <wp:simplePos x="0" y="0"/>
            <wp:positionH relativeFrom="column">
              <wp:posOffset>888</wp:posOffset>
            </wp:positionH>
            <wp:positionV relativeFrom="paragraph">
              <wp:posOffset>237283</wp:posOffset>
            </wp:positionV>
            <wp:extent cx="2620010" cy="1747520"/>
            <wp:effectExtent l="12700" t="12700" r="8890" b="17780"/>
            <wp:wrapSquare wrapText="bothSides"/>
            <wp:docPr id="5" name="Image 4">
              <a:extLst xmlns:a="http://schemas.openxmlformats.org/drawingml/2006/main">
                <a:ext uri="{FF2B5EF4-FFF2-40B4-BE49-F238E27FC236}">
                  <a16:creationId xmlns:a16="http://schemas.microsoft.com/office/drawing/2014/main" id="{9BF942A6-BC03-4F4C-8462-20A2436B04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9BF942A6-BC03-4F4C-8462-20A2436B0413}"/>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20010" cy="174752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Pr="00F0581E">
        <w:rPr>
          <w:rFonts w:ascii="Times New Roman" w:hAnsi="Times New Roman" w:cs="Times New Roman"/>
          <w:noProof/>
          <w:color w:val="000000" w:themeColor="text1"/>
        </w:rPr>
        <w:drawing>
          <wp:anchor distT="0" distB="0" distL="114300" distR="114300" simplePos="0" relativeHeight="251659264" behindDoc="0" locked="0" layoutInCell="1" allowOverlap="1" wp14:anchorId="2E65ECDA" wp14:editId="56B9176C">
            <wp:simplePos x="0" y="0"/>
            <wp:positionH relativeFrom="column">
              <wp:posOffset>3447017</wp:posOffset>
            </wp:positionH>
            <wp:positionV relativeFrom="paragraph">
              <wp:posOffset>239457</wp:posOffset>
            </wp:positionV>
            <wp:extent cx="2626995" cy="1752600"/>
            <wp:effectExtent l="0" t="0" r="1905" b="0"/>
            <wp:wrapSquare wrapText="bothSides"/>
            <wp:docPr id="4" name="Image 4">
              <a:extLst xmlns:a="http://schemas.openxmlformats.org/drawingml/2006/main">
                <a:ext uri="{FF2B5EF4-FFF2-40B4-BE49-F238E27FC236}">
                  <a16:creationId xmlns:a16="http://schemas.microsoft.com/office/drawing/2014/main" id="{9E00CF33-445E-A442-95DD-0DE7D51806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9E00CF33-445E-A442-95DD-0DE7D518065C}"/>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26995" cy="1752600"/>
                    </a:xfrm>
                    <a:prstGeom prst="rect">
                      <a:avLst/>
                    </a:prstGeom>
                  </pic:spPr>
                </pic:pic>
              </a:graphicData>
            </a:graphic>
            <wp14:sizeRelH relativeFrom="margin">
              <wp14:pctWidth>0</wp14:pctWidth>
            </wp14:sizeRelH>
            <wp14:sizeRelV relativeFrom="margin">
              <wp14:pctHeight>0</wp14:pctHeight>
            </wp14:sizeRelV>
          </wp:anchor>
        </w:drawing>
      </w:r>
      <w:r w:rsidR="00F0581E" w:rsidRPr="005A61C4">
        <w:rPr>
          <w:rFonts w:ascii="Arial" w:hAnsi="Arial" w:cs="Arial"/>
          <w:b/>
          <w:bCs/>
          <w:color w:val="000000" w:themeColor="text1"/>
          <w:sz w:val="20"/>
          <w:szCs w:val="20"/>
        </w:rPr>
        <w:t>Valoriser, créer une émulation</w:t>
      </w:r>
      <w:r>
        <w:rPr>
          <w:rFonts w:ascii="Arial" w:hAnsi="Arial" w:cs="Arial"/>
          <w:b/>
          <w:bCs/>
          <w:color w:val="000000" w:themeColor="text1"/>
          <w:sz w:val="20"/>
          <w:szCs w:val="20"/>
        </w:rPr>
        <w:t xml:space="preserve"> entre les projets EAC</w:t>
      </w:r>
      <w:r w:rsidR="00F0581E" w:rsidRPr="005A61C4">
        <w:rPr>
          <w:rFonts w:ascii="Arial" w:hAnsi="Arial" w:cs="Arial"/>
          <w:b/>
          <w:bCs/>
          <w:color w:val="000000" w:themeColor="text1"/>
          <w:sz w:val="20"/>
          <w:szCs w:val="20"/>
        </w:rPr>
        <w:t xml:space="preserve"> (ex : </w:t>
      </w:r>
      <w:r>
        <w:rPr>
          <w:rFonts w:ascii="Arial" w:hAnsi="Arial" w:cs="Arial"/>
          <w:b/>
          <w:bCs/>
          <w:color w:val="000000" w:themeColor="text1"/>
          <w:sz w:val="20"/>
          <w:szCs w:val="20"/>
        </w:rPr>
        <w:t xml:space="preserve">autour de la </w:t>
      </w:r>
      <w:r w:rsidR="00F0581E" w:rsidRPr="005A61C4">
        <w:rPr>
          <w:rFonts w:ascii="Arial" w:hAnsi="Arial" w:cs="Arial"/>
          <w:b/>
          <w:bCs/>
          <w:color w:val="000000" w:themeColor="text1"/>
          <w:sz w:val="20"/>
          <w:szCs w:val="20"/>
        </w:rPr>
        <w:t>Nuit de la lecture)</w:t>
      </w:r>
    </w:p>
    <w:p w14:paraId="0F838B1C" w14:textId="7A9253B5" w:rsidR="00F0581E" w:rsidRDefault="00F0581E" w:rsidP="00F0581E">
      <w:pPr>
        <w:spacing w:before="100" w:beforeAutospacing="1" w:after="100" w:afterAutospacing="1" w:line="240" w:lineRule="auto"/>
        <w:jc w:val="both"/>
        <w:rPr>
          <w:rFonts w:ascii="Times New Roman" w:hAnsi="Times New Roman" w:cs="Times New Roman"/>
          <w:color w:val="000000" w:themeColor="text1"/>
        </w:rPr>
      </w:pPr>
    </w:p>
    <w:p w14:paraId="5AA2483B" w14:textId="2B2B1CFE" w:rsidR="00DF2EA2" w:rsidRDefault="00DF2EA2" w:rsidP="00F0581E">
      <w:pPr>
        <w:spacing w:before="100" w:beforeAutospacing="1" w:after="100" w:afterAutospacing="1" w:line="240" w:lineRule="auto"/>
        <w:jc w:val="both"/>
        <w:rPr>
          <w:rFonts w:ascii="Times New Roman" w:hAnsi="Times New Roman" w:cs="Times New Roman"/>
          <w:color w:val="000000" w:themeColor="text1"/>
        </w:rPr>
      </w:pPr>
    </w:p>
    <w:p w14:paraId="3004033B" w14:textId="24FCC8CD" w:rsidR="00DF2EA2" w:rsidRDefault="00DF2EA2" w:rsidP="00F0581E">
      <w:pPr>
        <w:spacing w:before="100" w:beforeAutospacing="1" w:after="100" w:afterAutospacing="1" w:line="240" w:lineRule="auto"/>
        <w:jc w:val="both"/>
        <w:rPr>
          <w:rFonts w:ascii="Times New Roman" w:hAnsi="Times New Roman" w:cs="Times New Roman"/>
          <w:color w:val="000000" w:themeColor="text1"/>
        </w:rPr>
      </w:pPr>
    </w:p>
    <w:p w14:paraId="10B01633" w14:textId="4E505F12" w:rsidR="00DF2EA2" w:rsidRDefault="00DF2EA2" w:rsidP="00F0581E">
      <w:pPr>
        <w:spacing w:before="100" w:beforeAutospacing="1" w:after="100" w:afterAutospacing="1" w:line="240" w:lineRule="auto"/>
        <w:jc w:val="both"/>
        <w:rPr>
          <w:rFonts w:ascii="Times New Roman" w:hAnsi="Times New Roman" w:cs="Times New Roman"/>
          <w:color w:val="000000" w:themeColor="text1"/>
        </w:rPr>
      </w:pPr>
    </w:p>
    <w:p w14:paraId="2777A343" w14:textId="02313C33" w:rsidR="00DF2EA2" w:rsidRDefault="00DF2EA2" w:rsidP="00F0581E">
      <w:pPr>
        <w:spacing w:before="100" w:beforeAutospacing="1" w:after="100" w:afterAutospacing="1" w:line="240" w:lineRule="auto"/>
        <w:jc w:val="both"/>
        <w:rPr>
          <w:rFonts w:ascii="Times New Roman" w:hAnsi="Times New Roman" w:cs="Times New Roman"/>
          <w:color w:val="000000" w:themeColor="text1"/>
        </w:rPr>
      </w:pPr>
    </w:p>
    <w:p w14:paraId="35DF1505" w14:textId="77777777" w:rsidR="00DF2EA2" w:rsidRDefault="00DF2EA2" w:rsidP="00F0581E">
      <w:pPr>
        <w:spacing w:before="100" w:beforeAutospacing="1" w:after="100" w:afterAutospacing="1" w:line="240" w:lineRule="auto"/>
        <w:jc w:val="both"/>
        <w:rPr>
          <w:rFonts w:ascii="Times New Roman" w:hAnsi="Times New Roman" w:cs="Times New Roman"/>
          <w:color w:val="000000" w:themeColor="text1"/>
        </w:rPr>
      </w:pPr>
    </w:p>
    <w:p w14:paraId="447C7AE7" w14:textId="63AF5BE7" w:rsidR="00F0581E" w:rsidRDefault="00DF2EA2" w:rsidP="00F0581E">
      <w:pPr>
        <w:spacing w:before="100" w:beforeAutospacing="1" w:after="100" w:afterAutospacing="1" w:line="240" w:lineRule="auto"/>
        <w:jc w:val="both"/>
        <w:rPr>
          <w:rFonts w:ascii="Arial" w:hAnsi="Arial" w:cs="Arial"/>
          <w:b/>
          <w:color w:val="000000" w:themeColor="text1"/>
          <w:sz w:val="20"/>
          <w:szCs w:val="20"/>
        </w:rPr>
      </w:pPr>
      <w:r w:rsidRPr="00F0581E">
        <w:rPr>
          <w:rFonts w:ascii="Arial" w:hAnsi="Arial" w:cs="Arial"/>
          <w:b/>
          <w:noProof/>
          <w:color w:val="000000" w:themeColor="text1"/>
          <w:sz w:val="20"/>
          <w:szCs w:val="20"/>
          <w:highlight w:val="yellow"/>
        </w:rPr>
        <w:drawing>
          <wp:anchor distT="0" distB="0" distL="114300" distR="114300" simplePos="0" relativeHeight="251658240" behindDoc="0" locked="0" layoutInCell="1" allowOverlap="1" wp14:anchorId="14983CA7" wp14:editId="2A23D9EB">
            <wp:simplePos x="0" y="0"/>
            <wp:positionH relativeFrom="column">
              <wp:posOffset>3581989</wp:posOffset>
            </wp:positionH>
            <wp:positionV relativeFrom="paragraph">
              <wp:posOffset>74930</wp:posOffset>
            </wp:positionV>
            <wp:extent cx="2492375" cy="1971675"/>
            <wp:effectExtent l="0" t="0" r="0" b="0"/>
            <wp:wrapSquare wrapText="bothSides"/>
            <wp:docPr id="6" name="Image 4">
              <a:extLst xmlns:a="http://schemas.openxmlformats.org/drawingml/2006/main">
                <a:ext uri="{FF2B5EF4-FFF2-40B4-BE49-F238E27FC236}">
                  <a16:creationId xmlns:a16="http://schemas.microsoft.com/office/drawing/2014/main" id="{7A257369-2668-4647-8C96-CF2DE8941E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7A257369-2668-4647-8C96-CF2DE8941E9B}"/>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92375" cy="1971675"/>
                    </a:xfrm>
                    <a:prstGeom prst="rect">
                      <a:avLst/>
                    </a:prstGeom>
                  </pic:spPr>
                </pic:pic>
              </a:graphicData>
            </a:graphic>
            <wp14:sizeRelH relativeFrom="margin">
              <wp14:pctWidth>0</wp14:pctWidth>
            </wp14:sizeRelH>
            <wp14:sizeRelV relativeFrom="margin">
              <wp14:pctHeight>0</wp14:pctHeight>
            </wp14:sizeRelV>
          </wp:anchor>
        </w:drawing>
      </w:r>
      <w:r w:rsidR="008B062D">
        <w:rPr>
          <w:rFonts w:ascii="Arial" w:hAnsi="Arial" w:cs="Arial"/>
          <w:b/>
          <w:color w:val="000000" w:themeColor="text1"/>
          <w:sz w:val="20"/>
          <w:szCs w:val="20"/>
          <w:highlight w:val="yellow"/>
        </w:rPr>
        <w:t>ADAGE, un outil de pilotage</w:t>
      </w:r>
      <w:r w:rsidR="008B062D">
        <w:rPr>
          <w:rFonts w:ascii="Arial" w:hAnsi="Arial" w:cs="Arial"/>
          <w:b/>
          <w:color w:val="000000" w:themeColor="text1"/>
          <w:sz w:val="20"/>
          <w:szCs w:val="20"/>
        </w:rPr>
        <w:t xml:space="preserve"> </w:t>
      </w:r>
    </w:p>
    <w:p w14:paraId="464B2582" w14:textId="4005D0EB" w:rsidR="00264E2B" w:rsidRPr="00BB5F20" w:rsidRDefault="00264E2B" w:rsidP="00BB5F20">
      <w:pPr>
        <w:pStyle w:val="Paragraphedeliste"/>
        <w:numPr>
          <w:ilvl w:val="0"/>
          <w:numId w:val="5"/>
        </w:numPr>
        <w:spacing w:before="100" w:beforeAutospacing="1" w:after="100" w:afterAutospacing="1" w:line="240" w:lineRule="auto"/>
        <w:jc w:val="both"/>
        <w:rPr>
          <w:rFonts w:ascii="Arial" w:hAnsi="Arial" w:cs="Arial"/>
          <w:color w:val="000000" w:themeColor="text1"/>
          <w:sz w:val="20"/>
          <w:szCs w:val="20"/>
        </w:rPr>
      </w:pPr>
      <w:r>
        <w:rPr>
          <w:rFonts w:ascii="Arial" w:hAnsi="Arial" w:cs="Arial"/>
          <w:b/>
          <w:bCs/>
          <w:color w:val="000000" w:themeColor="text1"/>
          <w:sz w:val="20"/>
          <w:szCs w:val="20"/>
        </w:rPr>
        <w:t>R</w:t>
      </w:r>
      <w:r w:rsidR="00F504F0" w:rsidRPr="005A61C4">
        <w:rPr>
          <w:rFonts w:ascii="Arial" w:hAnsi="Arial" w:cs="Arial"/>
          <w:b/>
          <w:bCs/>
          <w:color w:val="000000" w:themeColor="text1"/>
          <w:sz w:val="20"/>
          <w:szCs w:val="20"/>
        </w:rPr>
        <w:t>end</w:t>
      </w:r>
      <w:r w:rsidR="005A61C4" w:rsidRPr="005A61C4">
        <w:rPr>
          <w:rFonts w:ascii="Arial" w:hAnsi="Arial" w:cs="Arial"/>
          <w:b/>
          <w:bCs/>
          <w:color w:val="000000" w:themeColor="text1"/>
          <w:sz w:val="20"/>
          <w:szCs w:val="20"/>
        </w:rPr>
        <w:t>re</w:t>
      </w:r>
      <w:r w:rsidR="00F504F0" w:rsidRPr="005A61C4">
        <w:rPr>
          <w:rFonts w:ascii="Arial" w:hAnsi="Arial" w:cs="Arial"/>
          <w:b/>
          <w:bCs/>
          <w:color w:val="000000" w:themeColor="text1"/>
          <w:sz w:val="20"/>
          <w:szCs w:val="20"/>
        </w:rPr>
        <w:t xml:space="preserve"> lisible le volet culturel de</w:t>
      </w:r>
      <w:r w:rsidR="00DF2EA2">
        <w:rPr>
          <w:rFonts w:ascii="Arial" w:hAnsi="Arial" w:cs="Arial"/>
          <w:b/>
          <w:bCs/>
          <w:color w:val="000000" w:themeColor="text1"/>
          <w:sz w:val="20"/>
          <w:szCs w:val="20"/>
        </w:rPr>
        <w:t xml:space="preserve">s écoles et </w:t>
      </w:r>
      <w:r w:rsidR="00F504F0" w:rsidRPr="005A61C4">
        <w:rPr>
          <w:rFonts w:ascii="Arial" w:hAnsi="Arial" w:cs="Arial"/>
          <w:b/>
          <w:bCs/>
          <w:color w:val="000000" w:themeColor="text1"/>
          <w:sz w:val="20"/>
          <w:szCs w:val="20"/>
        </w:rPr>
        <w:t>établissement</w:t>
      </w:r>
      <w:r w:rsidR="00BB5F20">
        <w:rPr>
          <w:rFonts w:ascii="Arial" w:hAnsi="Arial" w:cs="Arial"/>
          <w:b/>
          <w:bCs/>
          <w:color w:val="000000" w:themeColor="text1"/>
          <w:sz w:val="20"/>
          <w:szCs w:val="20"/>
        </w:rPr>
        <w:t xml:space="preserve"> </w:t>
      </w:r>
      <w:r w:rsidR="00DF2EA2">
        <w:rPr>
          <w:rFonts w:ascii="Arial" w:hAnsi="Arial" w:cs="Arial"/>
          <w:b/>
          <w:bCs/>
          <w:color w:val="000000" w:themeColor="text1"/>
          <w:sz w:val="20"/>
          <w:szCs w:val="20"/>
        </w:rPr>
        <w:t>scolaires</w:t>
      </w:r>
    </w:p>
    <w:p w14:paraId="433DC09A" w14:textId="1A58EB88" w:rsidR="00264E2B" w:rsidRPr="00264E2B" w:rsidRDefault="00BB5F20" w:rsidP="00264E2B">
      <w:pPr>
        <w:pStyle w:val="Paragraphedeliste"/>
        <w:numPr>
          <w:ilvl w:val="0"/>
          <w:numId w:val="5"/>
        </w:numPr>
        <w:spacing w:before="100" w:beforeAutospacing="1" w:after="100" w:afterAutospacing="1" w:line="240" w:lineRule="auto"/>
        <w:jc w:val="both"/>
        <w:rPr>
          <w:rFonts w:ascii="Arial" w:hAnsi="Arial" w:cs="Arial"/>
          <w:color w:val="000000" w:themeColor="text1"/>
          <w:sz w:val="20"/>
          <w:szCs w:val="20"/>
        </w:rPr>
      </w:pPr>
      <w:r>
        <w:rPr>
          <w:rFonts w:ascii="Arial" w:hAnsi="Arial" w:cs="Arial"/>
          <w:b/>
          <w:bCs/>
          <w:color w:val="000000" w:themeColor="text1"/>
          <w:sz w:val="20"/>
          <w:szCs w:val="20"/>
        </w:rPr>
        <w:t xml:space="preserve">Souligner </w:t>
      </w:r>
      <w:r w:rsidR="00264E2B">
        <w:rPr>
          <w:rFonts w:ascii="Arial" w:hAnsi="Arial" w:cs="Arial"/>
          <w:b/>
          <w:bCs/>
          <w:color w:val="000000" w:themeColor="text1"/>
          <w:sz w:val="20"/>
          <w:szCs w:val="20"/>
        </w:rPr>
        <w:t>l’engagement</w:t>
      </w:r>
      <w:r>
        <w:rPr>
          <w:rFonts w:ascii="Arial" w:hAnsi="Arial" w:cs="Arial"/>
          <w:b/>
          <w:bCs/>
          <w:color w:val="000000" w:themeColor="text1"/>
          <w:sz w:val="20"/>
          <w:szCs w:val="20"/>
        </w:rPr>
        <w:t xml:space="preserve"> des </w:t>
      </w:r>
      <w:r w:rsidR="00264E2B">
        <w:rPr>
          <w:rFonts w:ascii="Arial" w:hAnsi="Arial" w:cs="Arial"/>
          <w:b/>
          <w:bCs/>
          <w:color w:val="000000" w:themeColor="text1"/>
          <w:sz w:val="20"/>
          <w:szCs w:val="20"/>
        </w:rPr>
        <w:t xml:space="preserve">collectivités territoriales et des structures </w:t>
      </w:r>
      <w:r>
        <w:rPr>
          <w:rFonts w:ascii="Arial" w:hAnsi="Arial" w:cs="Arial"/>
          <w:b/>
          <w:bCs/>
          <w:color w:val="000000" w:themeColor="text1"/>
          <w:sz w:val="20"/>
          <w:szCs w:val="20"/>
        </w:rPr>
        <w:t>culturelles</w:t>
      </w:r>
    </w:p>
    <w:p w14:paraId="3EC0E08E" w14:textId="1F870B3A" w:rsidR="00EB6C1E" w:rsidRPr="00DF2EA2" w:rsidRDefault="005A61C4" w:rsidP="00DF2EA2">
      <w:pPr>
        <w:spacing w:before="100" w:beforeAutospacing="1" w:after="100" w:afterAutospacing="1" w:line="240" w:lineRule="auto"/>
        <w:jc w:val="both"/>
        <w:rPr>
          <w:rFonts w:ascii="Arial" w:hAnsi="Arial" w:cs="Arial"/>
          <w:color w:val="000000" w:themeColor="text1"/>
          <w:sz w:val="20"/>
          <w:szCs w:val="20"/>
        </w:rPr>
      </w:pPr>
      <w:r w:rsidRPr="00EB6C1E">
        <w:rPr>
          <w:rFonts w:ascii="Arial" w:hAnsi="Arial" w:cs="Arial"/>
          <w:color w:val="000000" w:themeColor="text1"/>
          <w:sz w:val="20"/>
          <w:szCs w:val="20"/>
        </w:rPr>
        <w:t>ADAGE</w:t>
      </w:r>
      <w:r w:rsidR="001A622C" w:rsidRPr="00EB6C1E">
        <w:rPr>
          <w:rFonts w:ascii="Arial" w:hAnsi="Arial" w:cs="Arial"/>
          <w:color w:val="000000" w:themeColor="text1"/>
          <w:sz w:val="20"/>
          <w:szCs w:val="20"/>
        </w:rPr>
        <w:t xml:space="preserve"> </w:t>
      </w:r>
      <w:r w:rsidR="00826E01" w:rsidRPr="00EB6C1E">
        <w:rPr>
          <w:rFonts w:ascii="Arial" w:hAnsi="Arial" w:cs="Arial"/>
          <w:color w:val="000000" w:themeColor="text1"/>
          <w:sz w:val="20"/>
          <w:szCs w:val="20"/>
        </w:rPr>
        <w:t>permet de recenser les enseignements artistiques et les projets partenariaux s’appuyan</w:t>
      </w:r>
      <w:r w:rsidR="00C377E6" w:rsidRPr="00EB6C1E">
        <w:rPr>
          <w:rFonts w:ascii="Arial" w:hAnsi="Arial" w:cs="Arial"/>
          <w:color w:val="000000" w:themeColor="text1"/>
          <w:sz w:val="20"/>
          <w:szCs w:val="20"/>
        </w:rPr>
        <w:t>t sur les trois piliers de l’éducation artistique et culturelle (EAC)</w:t>
      </w:r>
      <w:r w:rsidR="003879B8" w:rsidRPr="00EB6C1E">
        <w:rPr>
          <w:rFonts w:ascii="Arial" w:hAnsi="Arial" w:cs="Arial"/>
          <w:color w:val="000000" w:themeColor="text1"/>
          <w:sz w:val="20"/>
          <w:szCs w:val="20"/>
        </w:rPr>
        <w:t xml:space="preserve"> (</w:t>
      </w:r>
      <w:r w:rsidR="00F0581E" w:rsidRPr="00EB6C1E">
        <w:rPr>
          <w:rFonts w:ascii="Arial" w:hAnsi="Arial" w:cs="Arial"/>
          <w:color w:val="000000" w:themeColor="text1"/>
          <w:sz w:val="20"/>
          <w:szCs w:val="20"/>
        </w:rPr>
        <w:t>pratique</w:t>
      </w:r>
      <w:r w:rsidR="002D0820">
        <w:rPr>
          <w:rFonts w:ascii="Arial" w:hAnsi="Arial" w:cs="Arial"/>
          <w:color w:val="000000" w:themeColor="text1"/>
          <w:sz w:val="20"/>
          <w:szCs w:val="20"/>
        </w:rPr>
        <w:t xml:space="preserve"> artistique</w:t>
      </w:r>
      <w:r w:rsidR="00F0581E" w:rsidRPr="00EB6C1E">
        <w:rPr>
          <w:rFonts w:ascii="Arial" w:hAnsi="Arial" w:cs="Arial"/>
          <w:color w:val="000000" w:themeColor="text1"/>
          <w:sz w:val="20"/>
          <w:szCs w:val="20"/>
        </w:rPr>
        <w:t>, rencontre</w:t>
      </w:r>
      <w:r w:rsidR="002D0820">
        <w:rPr>
          <w:rFonts w:ascii="Arial" w:hAnsi="Arial" w:cs="Arial"/>
          <w:color w:val="000000" w:themeColor="text1"/>
          <w:sz w:val="20"/>
          <w:szCs w:val="20"/>
        </w:rPr>
        <w:t xml:space="preserve"> avec les </w:t>
      </w:r>
      <w:r w:rsidR="00F65789">
        <w:rPr>
          <w:rFonts w:ascii="Arial" w:hAnsi="Arial" w:cs="Arial"/>
          <w:color w:val="000000" w:themeColor="text1"/>
          <w:sz w:val="20"/>
          <w:szCs w:val="20"/>
        </w:rPr>
        <w:t>œuvres</w:t>
      </w:r>
      <w:r w:rsidR="00F0581E" w:rsidRPr="00EB6C1E">
        <w:rPr>
          <w:rFonts w:ascii="Arial" w:hAnsi="Arial" w:cs="Arial"/>
          <w:color w:val="000000" w:themeColor="text1"/>
          <w:sz w:val="20"/>
          <w:szCs w:val="20"/>
        </w:rPr>
        <w:t>, connaissances</w:t>
      </w:r>
      <w:r w:rsidR="003879B8" w:rsidRPr="00EB6C1E">
        <w:rPr>
          <w:rFonts w:ascii="Arial" w:hAnsi="Arial" w:cs="Arial"/>
          <w:color w:val="000000" w:themeColor="text1"/>
          <w:sz w:val="20"/>
          <w:szCs w:val="20"/>
        </w:rPr>
        <w:t>)</w:t>
      </w:r>
      <w:r w:rsidR="00826E01" w:rsidRPr="00EB6C1E">
        <w:rPr>
          <w:rFonts w:ascii="Arial" w:hAnsi="Arial" w:cs="Arial"/>
          <w:color w:val="000000" w:themeColor="text1"/>
          <w:sz w:val="20"/>
          <w:szCs w:val="20"/>
        </w:rPr>
        <w:t xml:space="preserve"> pour jalonner dans la durée le parcours de l’élève.</w:t>
      </w:r>
      <w:r w:rsidR="008B062D" w:rsidRPr="00EB6C1E">
        <w:rPr>
          <w:rFonts w:ascii="Arial" w:hAnsi="Arial" w:cs="Arial"/>
          <w:color w:val="000000" w:themeColor="text1"/>
          <w:sz w:val="20"/>
          <w:szCs w:val="20"/>
        </w:rPr>
        <w:t xml:space="preserve"> Elle permet un pilotage au service de la réussite de tous les élèves</w:t>
      </w:r>
      <w:r w:rsidR="00DF2EA2">
        <w:rPr>
          <w:rFonts w:ascii="Arial" w:hAnsi="Arial" w:cs="Arial"/>
          <w:color w:val="000000" w:themeColor="text1"/>
          <w:sz w:val="20"/>
          <w:szCs w:val="20"/>
        </w:rPr>
        <w:t xml:space="preserve"> et souligne l’engagement des partenaires dans la diversité des dispositifs.</w:t>
      </w:r>
    </w:p>
    <w:p w14:paraId="51AF0A7A" w14:textId="13EBBD3B" w:rsidR="008B062D" w:rsidRPr="00264E2B" w:rsidRDefault="00EB6C1E" w:rsidP="00264E2B">
      <w:pPr>
        <w:rPr>
          <w:rFonts w:ascii="Arial" w:hAnsi="Arial" w:cs="Arial"/>
          <w:b/>
          <w:bCs/>
          <w:color w:val="000000" w:themeColor="text1"/>
          <w:sz w:val="20"/>
          <w:szCs w:val="20"/>
        </w:rPr>
      </w:pPr>
      <w:r w:rsidRPr="003305F8">
        <w:rPr>
          <w:rFonts w:ascii="Arial" w:hAnsi="Arial" w:cs="Arial"/>
          <w:b/>
          <w:bCs/>
          <w:sz w:val="20"/>
          <w:szCs w:val="20"/>
          <w:highlight w:val="yellow"/>
        </w:rPr>
        <w:t>Accès</w:t>
      </w:r>
      <w:r w:rsidR="003305F8" w:rsidRPr="003305F8">
        <w:rPr>
          <w:rFonts w:ascii="Arial" w:hAnsi="Arial" w:cs="Arial"/>
          <w:b/>
          <w:bCs/>
          <w:sz w:val="20"/>
          <w:szCs w:val="20"/>
          <w:highlight w:val="yellow"/>
        </w:rPr>
        <w:t xml:space="preserve"> </w:t>
      </w:r>
      <w:r w:rsidR="003305F8">
        <w:rPr>
          <w:rFonts w:ascii="Arial" w:hAnsi="Arial" w:cs="Arial"/>
          <w:b/>
          <w:bCs/>
          <w:color w:val="000000" w:themeColor="text1"/>
          <w:sz w:val="20"/>
          <w:szCs w:val="20"/>
          <w:highlight w:val="yellow"/>
        </w:rPr>
        <w:t>a</w:t>
      </w:r>
      <w:r w:rsidR="003305F8" w:rsidRPr="003305F8">
        <w:rPr>
          <w:rFonts w:ascii="Arial" w:hAnsi="Arial" w:cs="Arial"/>
          <w:b/>
          <w:bCs/>
          <w:color w:val="000000" w:themeColor="text1"/>
          <w:sz w:val="20"/>
          <w:szCs w:val="20"/>
          <w:highlight w:val="yellow"/>
        </w:rPr>
        <w:t>cadémie Nancy-Metz</w:t>
      </w:r>
      <w:r w:rsidRPr="003305F8">
        <w:rPr>
          <w:rFonts w:ascii="Arial" w:hAnsi="Arial" w:cs="Arial"/>
          <w:b/>
          <w:bCs/>
          <w:sz w:val="20"/>
          <w:szCs w:val="20"/>
          <w:highlight w:val="yellow"/>
        </w:rPr>
        <w:t xml:space="preserve"> : </w:t>
      </w:r>
      <w:hyperlink r:id="rId14" w:history="1">
        <w:r w:rsidRPr="003305F8">
          <w:rPr>
            <w:rStyle w:val="Lienhypertexte"/>
            <w:rFonts w:ascii="Arial" w:hAnsi="Arial" w:cs="Arial"/>
            <w:b/>
            <w:bCs/>
            <w:sz w:val="20"/>
            <w:szCs w:val="20"/>
            <w:highlight w:val="yellow"/>
          </w:rPr>
          <w:t>https://portail-etab.in.ac-nancy-metz.fr/adage/index/intra/</w:t>
        </w:r>
      </w:hyperlink>
      <w:r w:rsidRPr="003305F8">
        <w:rPr>
          <w:rFonts w:ascii="Arial" w:hAnsi="Arial" w:cs="Arial"/>
          <w:b/>
          <w:bCs/>
          <w:color w:val="0563C1" w:themeColor="hyperlink"/>
          <w:sz w:val="20"/>
          <w:szCs w:val="20"/>
          <w:u w:val="single"/>
        </w:rPr>
        <w:t xml:space="preserve">  </w:t>
      </w:r>
      <w:r w:rsidR="008B062D">
        <w:rPr>
          <w:rFonts w:ascii="Times New Roman" w:hAnsi="Times New Roman" w:cs="Times New Roman"/>
          <w:color w:val="000000" w:themeColor="text1"/>
        </w:rPr>
        <w:br w:type="page"/>
      </w:r>
    </w:p>
    <w:p w14:paraId="64B42879" w14:textId="0564CBAD" w:rsidR="00264E2B" w:rsidRDefault="00DF2EA2" w:rsidP="00264E2B">
      <w:pPr>
        <w:spacing w:line="240" w:lineRule="auto"/>
        <w:contextualSpacing/>
        <w:jc w:val="both"/>
        <w:rPr>
          <w:rFonts w:ascii="Arial" w:hAnsi="Arial" w:cs="Arial"/>
          <w:b/>
          <w:bCs/>
          <w:sz w:val="20"/>
          <w:szCs w:val="20"/>
        </w:rPr>
      </w:pPr>
      <w:r>
        <w:rPr>
          <w:rFonts w:ascii="Arial" w:hAnsi="Arial" w:cs="Arial"/>
          <w:b/>
          <w:bCs/>
          <w:sz w:val="20"/>
          <w:szCs w:val="20"/>
          <w:highlight w:val="yellow"/>
        </w:rPr>
        <w:lastRenderedPageBreak/>
        <w:t xml:space="preserve">ADAGE, un </w:t>
      </w:r>
      <w:r w:rsidR="00264E2B" w:rsidRPr="00264E2B">
        <w:rPr>
          <w:rFonts w:ascii="Arial" w:hAnsi="Arial" w:cs="Arial"/>
          <w:b/>
          <w:bCs/>
          <w:sz w:val="20"/>
          <w:szCs w:val="20"/>
          <w:highlight w:val="yellow"/>
        </w:rPr>
        <w:t>appel à projet</w:t>
      </w:r>
      <w:r>
        <w:rPr>
          <w:rFonts w:ascii="Arial" w:hAnsi="Arial" w:cs="Arial"/>
          <w:b/>
          <w:bCs/>
          <w:sz w:val="20"/>
          <w:szCs w:val="20"/>
          <w:highlight w:val="yellow"/>
        </w:rPr>
        <w:t xml:space="preserve"> permettant de soutenir l’engagement des écoles et établissements scolaires</w:t>
      </w:r>
      <w:r w:rsidR="00264E2B" w:rsidRPr="00264E2B">
        <w:rPr>
          <w:rFonts w:ascii="Arial" w:hAnsi="Arial" w:cs="Arial"/>
          <w:b/>
          <w:bCs/>
          <w:sz w:val="20"/>
          <w:szCs w:val="20"/>
          <w:highlight w:val="yellow"/>
        </w:rPr>
        <w:t> </w:t>
      </w:r>
    </w:p>
    <w:p w14:paraId="7B114A9D" w14:textId="77D2C074" w:rsidR="00264E2B" w:rsidRDefault="00264E2B" w:rsidP="00264E2B">
      <w:pPr>
        <w:spacing w:line="240" w:lineRule="auto"/>
        <w:contextualSpacing/>
        <w:jc w:val="both"/>
        <w:rPr>
          <w:rFonts w:ascii="Arial" w:hAnsi="Arial" w:cs="Arial"/>
          <w:b/>
          <w:bCs/>
          <w:sz w:val="20"/>
          <w:szCs w:val="20"/>
        </w:rPr>
      </w:pPr>
    </w:p>
    <w:p w14:paraId="59647EEE" w14:textId="7699531C" w:rsidR="00A97CB5" w:rsidRDefault="00A97CB5" w:rsidP="00264E2B">
      <w:pPr>
        <w:spacing w:line="240" w:lineRule="auto"/>
        <w:contextualSpacing/>
        <w:jc w:val="both"/>
        <w:rPr>
          <w:rFonts w:ascii="Arial" w:hAnsi="Arial" w:cs="Arial"/>
          <w:b/>
          <w:bCs/>
          <w:sz w:val="20"/>
          <w:szCs w:val="20"/>
        </w:rPr>
      </w:pPr>
      <w:r>
        <w:rPr>
          <w:rFonts w:ascii="Arial" w:hAnsi="Arial" w:cs="Arial"/>
          <w:b/>
          <w:bCs/>
          <w:sz w:val="20"/>
          <w:szCs w:val="20"/>
        </w:rPr>
        <w:t xml:space="preserve">La saisie des projets fédérateurs se fait par l’intermédiaire de la campagne ouverte sur ADAGE, sous l’appellation </w:t>
      </w:r>
      <w:r w:rsidR="00100A0F">
        <w:rPr>
          <w:rFonts w:ascii="Arial" w:hAnsi="Arial" w:cs="Arial"/>
          <w:b/>
          <w:bCs/>
          <w:sz w:val="20"/>
          <w:szCs w:val="20"/>
        </w:rPr>
        <w:t>PROJETS FEDERATEURS</w:t>
      </w:r>
      <w:r>
        <w:rPr>
          <w:rFonts w:ascii="Arial" w:hAnsi="Arial" w:cs="Arial"/>
          <w:b/>
          <w:bCs/>
          <w:sz w:val="20"/>
          <w:szCs w:val="20"/>
        </w:rPr>
        <w:t xml:space="preserve">. </w:t>
      </w:r>
      <w:r w:rsidR="004705A0">
        <w:rPr>
          <w:rFonts w:ascii="Arial" w:hAnsi="Arial" w:cs="Arial"/>
          <w:b/>
          <w:bCs/>
          <w:sz w:val="20"/>
          <w:szCs w:val="20"/>
        </w:rPr>
        <w:t>Les projets déposés répondent au cahier des charge</w:t>
      </w:r>
      <w:r w:rsidR="00100A0F">
        <w:rPr>
          <w:rFonts w:ascii="Arial" w:hAnsi="Arial" w:cs="Arial"/>
          <w:b/>
          <w:bCs/>
          <w:sz w:val="20"/>
          <w:szCs w:val="20"/>
        </w:rPr>
        <w:t>s</w:t>
      </w:r>
      <w:r w:rsidR="004705A0">
        <w:rPr>
          <w:rFonts w:ascii="Arial" w:hAnsi="Arial" w:cs="Arial"/>
          <w:b/>
          <w:bCs/>
          <w:sz w:val="20"/>
          <w:szCs w:val="20"/>
        </w:rPr>
        <w:t xml:space="preserve"> académique. </w:t>
      </w:r>
    </w:p>
    <w:p w14:paraId="350CFABB" w14:textId="77777777" w:rsidR="004705A0" w:rsidRDefault="004705A0" w:rsidP="00264E2B">
      <w:pPr>
        <w:spacing w:line="240" w:lineRule="auto"/>
        <w:contextualSpacing/>
        <w:jc w:val="both"/>
        <w:rPr>
          <w:rFonts w:ascii="Arial" w:hAnsi="Arial" w:cs="Arial"/>
          <w:b/>
          <w:bCs/>
          <w:sz w:val="20"/>
          <w:szCs w:val="20"/>
        </w:rPr>
      </w:pPr>
    </w:p>
    <w:p w14:paraId="613D9205" w14:textId="68FDF4D6" w:rsidR="004705A0" w:rsidRPr="00E823E8" w:rsidRDefault="004705A0" w:rsidP="004705A0">
      <w:pPr>
        <w:contextualSpacing/>
        <w:jc w:val="both"/>
        <w:rPr>
          <w:rFonts w:ascii="Arial" w:hAnsi="Arial" w:cs="Arial"/>
          <w:b/>
          <w:bCs/>
          <w:sz w:val="20"/>
          <w:szCs w:val="20"/>
        </w:rPr>
      </w:pPr>
      <w:r w:rsidRPr="00E823E8">
        <w:rPr>
          <w:rFonts w:ascii="Arial" w:hAnsi="Arial" w:cs="Arial"/>
          <w:b/>
          <w:bCs/>
          <w:sz w:val="20"/>
          <w:szCs w:val="20"/>
        </w:rPr>
        <w:t xml:space="preserve">Les domaines artistiques et culturels intervenant dans un </w:t>
      </w:r>
      <w:r w:rsidR="00100A0F">
        <w:rPr>
          <w:rFonts w:ascii="Arial" w:hAnsi="Arial" w:cs="Arial"/>
          <w:b/>
          <w:bCs/>
          <w:sz w:val="20"/>
          <w:szCs w:val="20"/>
        </w:rPr>
        <w:t>Projet Fédérateur</w:t>
      </w:r>
      <w:r w:rsidRPr="00E823E8">
        <w:rPr>
          <w:rFonts w:ascii="Arial" w:hAnsi="Arial" w:cs="Arial"/>
          <w:b/>
          <w:bCs/>
          <w:sz w:val="20"/>
          <w:szCs w:val="20"/>
        </w:rPr>
        <w:t xml:space="preserve"> sont nombreux : </w:t>
      </w:r>
      <w:r w:rsidRPr="00E823E8">
        <w:rPr>
          <w:rFonts w:ascii="Arial" w:hAnsi="Arial" w:cs="Arial"/>
          <w:i/>
          <w:iCs/>
          <w:sz w:val="20"/>
          <w:szCs w:val="20"/>
        </w:rPr>
        <w:t xml:space="preserve">architecture, arts du cirque, arts plastiques, </w:t>
      </w:r>
      <w:r w:rsidR="00F65789" w:rsidRPr="00E823E8">
        <w:rPr>
          <w:rFonts w:ascii="Arial" w:hAnsi="Arial" w:cs="Arial"/>
          <w:i/>
          <w:iCs/>
          <w:sz w:val="20"/>
          <w:szCs w:val="20"/>
        </w:rPr>
        <w:t>cinéma</w:t>
      </w:r>
      <w:r w:rsidRPr="00E823E8">
        <w:rPr>
          <w:rFonts w:ascii="Arial" w:hAnsi="Arial" w:cs="Arial"/>
          <w:i/>
          <w:iCs/>
          <w:sz w:val="20"/>
          <w:szCs w:val="20"/>
        </w:rPr>
        <w:t xml:space="preserve">, </w:t>
      </w:r>
      <w:r w:rsidR="00D15F29">
        <w:rPr>
          <w:rFonts w:ascii="Arial" w:hAnsi="Arial" w:cs="Arial"/>
          <w:i/>
          <w:iCs/>
          <w:sz w:val="20"/>
          <w:szCs w:val="20"/>
        </w:rPr>
        <w:t xml:space="preserve">musique et </w:t>
      </w:r>
      <w:r w:rsidRPr="00E823E8">
        <w:rPr>
          <w:rFonts w:ascii="Arial" w:hAnsi="Arial" w:cs="Arial"/>
          <w:i/>
          <w:iCs/>
          <w:sz w:val="20"/>
          <w:szCs w:val="20"/>
        </w:rPr>
        <w:t xml:space="preserve">chant choral, danse, design, musique, photographie, </w:t>
      </w:r>
      <w:r w:rsidR="00F65789" w:rsidRPr="00E823E8">
        <w:rPr>
          <w:rFonts w:ascii="Arial" w:hAnsi="Arial" w:cs="Arial"/>
          <w:i/>
          <w:iCs/>
          <w:sz w:val="20"/>
          <w:szCs w:val="20"/>
        </w:rPr>
        <w:t>théâtre</w:t>
      </w:r>
      <w:r w:rsidRPr="00E823E8">
        <w:rPr>
          <w:rFonts w:ascii="Arial" w:hAnsi="Arial" w:cs="Arial"/>
          <w:i/>
          <w:iCs/>
          <w:sz w:val="20"/>
          <w:szCs w:val="20"/>
        </w:rPr>
        <w:t xml:space="preserve">, </w:t>
      </w:r>
      <w:r w:rsidR="00F65789" w:rsidRPr="00E823E8">
        <w:rPr>
          <w:rFonts w:ascii="Arial" w:hAnsi="Arial" w:cs="Arial"/>
          <w:i/>
          <w:iCs/>
          <w:sz w:val="20"/>
          <w:szCs w:val="20"/>
        </w:rPr>
        <w:t>poésie</w:t>
      </w:r>
      <w:r w:rsidRPr="00E823E8">
        <w:rPr>
          <w:rFonts w:ascii="Arial" w:hAnsi="Arial" w:cs="Arial"/>
          <w:i/>
          <w:iCs/>
          <w:sz w:val="20"/>
          <w:szCs w:val="20"/>
        </w:rPr>
        <w:t>, écriture et mise en voix ou tous les croisements interdisciplinaires associés (</w:t>
      </w:r>
      <w:r w:rsidR="00100A0F">
        <w:rPr>
          <w:rFonts w:ascii="Arial" w:hAnsi="Arial" w:cs="Arial"/>
          <w:i/>
          <w:iCs/>
          <w:sz w:val="20"/>
          <w:szCs w:val="20"/>
        </w:rPr>
        <w:t>E</w:t>
      </w:r>
      <w:r w:rsidRPr="00E823E8">
        <w:rPr>
          <w:rFonts w:ascii="Arial" w:hAnsi="Arial" w:cs="Arial"/>
          <w:i/>
          <w:iCs/>
          <w:sz w:val="20"/>
          <w:szCs w:val="20"/>
        </w:rPr>
        <w:t xml:space="preserve">ducation aux </w:t>
      </w:r>
      <w:r w:rsidR="00F65789" w:rsidRPr="00E823E8">
        <w:rPr>
          <w:rFonts w:ascii="Arial" w:hAnsi="Arial" w:cs="Arial"/>
          <w:i/>
          <w:iCs/>
          <w:sz w:val="20"/>
          <w:szCs w:val="20"/>
        </w:rPr>
        <w:t>Médias</w:t>
      </w:r>
      <w:r w:rsidRPr="00E823E8">
        <w:rPr>
          <w:rFonts w:ascii="Arial" w:hAnsi="Arial" w:cs="Arial"/>
          <w:i/>
          <w:iCs/>
          <w:sz w:val="20"/>
          <w:szCs w:val="20"/>
        </w:rPr>
        <w:t xml:space="preserve"> et à l'Information, arts </w:t>
      </w:r>
      <w:r w:rsidR="00F65789" w:rsidRPr="00E823E8">
        <w:rPr>
          <w:rFonts w:ascii="Arial" w:hAnsi="Arial" w:cs="Arial"/>
          <w:i/>
          <w:iCs/>
          <w:sz w:val="20"/>
          <w:szCs w:val="20"/>
        </w:rPr>
        <w:t>numériques</w:t>
      </w:r>
      <w:r w:rsidRPr="00E823E8">
        <w:rPr>
          <w:rFonts w:ascii="Arial" w:hAnsi="Arial" w:cs="Arial"/>
          <w:i/>
          <w:iCs/>
          <w:sz w:val="20"/>
          <w:szCs w:val="20"/>
        </w:rPr>
        <w:t xml:space="preserve">, lecture, culture scientifique et technique, patrimoine, environnement et développement durable…). </w:t>
      </w:r>
    </w:p>
    <w:p w14:paraId="33BE2BAF" w14:textId="77777777" w:rsidR="004705A0" w:rsidRDefault="004705A0" w:rsidP="00264E2B">
      <w:pPr>
        <w:spacing w:line="240" w:lineRule="auto"/>
        <w:contextualSpacing/>
        <w:jc w:val="both"/>
        <w:rPr>
          <w:rFonts w:ascii="Arial" w:hAnsi="Arial" w:cs="Arial"/>
          <w:b/>
          <w:bCs/>
          <w:sz w:val="20"/>
          <w:szCs w:val="20"/>
        </w:rPr>
      </w:pPr>
    </w:p>
    <w:p w14:paraId="15404769" w14:textId="07932B01" w:rsidR="005732E1" w:rsidRDefault="005732E1" w:rsidP="00016791">
      <w:pPr>
        <w:spacing w:line="240" w:lineRule="auto"/>
        <w:contextualSpacing/>
        <w:jc w:val="both"/>
        <w:rPr>
          <w:rFonts w:ascii="Arial" w:hAnsi="Arial" w:cs="Arial"/>
          <w:sz w:val="20"/>
          <w:szCs w:val="20"/>
        </w:rPr>
      </w:pPr>
      <w:r w:rsidRPr="00265DA6">
        <w:rPr>
          <w:rFonts w:ascii="Arial" w:hAnsi="Arial" w:cs="Arial"/>
          <w:b/>
          <w:bCs/>
          <w:sz w:val="20"/>
          <w:szCs w:val="20"/>
          <w:highlight w:val="yellow"/>
        </w:rPr>
        <w:t xml:space="preserve">Comment </w:t>
      </w:r>
      <w:r w:rsidR="001B71D1">
        <w:rPr>
          <w:rFonts w:ascii="Arial" w:hAnsi="Arial" w:cs="Arial"/>
          <w:b/>
          <w:bCs/>
          <w:sz w:val="20"/>
          <w:szCs w:val="20"/>
          <w:highlight w:val="yellow"/>
        </w:rPr>
        <w:t xml:space="preserve">saisir une demande de </w:t>
      </w:r>
      <w:r w:rsidR="00F65789">
        <w:rPr>
          <w:rFonts w:ascii="Arial" w:hAnsi="Arial" w:cs="Arial"/>
          <w:b/>
          <w:bCs/>
          <w:sz w:val="20"/>
          <w:szCs w:val="20"/>
          <w:highlight w:val="yellow"/>
        </w:rPr>
        <w:t>Projet Fédérateur</w:t>
      </w:r>
      <w:r w:rsidRPr="00265DA6">
        <w:rPr>
          <w:rFonts w:ascii="Arial" w:hAnsi="Arial" w:cs="Arial"/>
          <w:b/>
          <w:bCs/>
          <w:sz w:val="20"/>
          <w:szCs w:val="20"/>
          <w:highlight w:val="yellow"/>
        </w:rPr>
        <w:t> ?</w:t>
      </w:r>
      <w:r>
        <w:rPr>
          <w:rFonts w:ascii="Arial" w:hAnsi="Arial" w:cs="Arial"/>
          <w:sz w:val="20"/>
          <w:szCs w:val="20"/>
        </w:rPr>
        <w:t xml:space="preserve"> </w:t>
      </w:r>
    </w:p>
    <w:p w14:paraId="40C9B806" w14:textId="77777777" w:rsidR="004705A0" w:rsidRDefault="004705A0" w:rsidP="00016791">
      <w:pPr>
        <w:spacing w:line="240" w:lineRule="auto"/>
        <w:contextualSpacing/>
        <w:jc w:val="both"/>
        <w:rPr>
          <w:rFonts w:ascii="Arial" w:hAnsi="Arial" w:cs="Arial"/>
          <w:color w:val="000000" w:themeColor="text1"/>
          <w:sz w:val="20"/>
          <w:szCs w:val="20"/>
        </w:rPr>
      </w:pPr>
    </w:p>
    <w:p w14:paraId="48FD6A2B" w14:textId="77777777" w:rsidR="00F65789" w:rsidRDefault="005732E1" w:rsidP="00016791">
      <w:pPr>
        <w:spacing w:line="240" w:lineRule="auto"/>
        <w:contextualSpacing/>
        <w:jc w:val="both"/>
        <w:rPr>
          <w:rFonts w:ascii="Arial" w:hAnsi="Arial" w:cs="Arial"/>
          <w:b/>
          <w:bCs/>
          <w:color w:val="000000" w:themeColor="text1"/>
          <w:sz w:val="20"/>
          <w:szCs w:val="20"/>
        </w:rPr>
      </w:pPr>
      <w:r>
        <w:rPr>
          <w:rFonts w:ascii="Arial" w:hAnsi="Arial" w:cs="Arial"/>
          <w:color w:val="000000" w:themeColor="text1"/>
          <w:sz w:val="20"/>
          <w:szCs w:val="20"/>
        </w:rPr>
        <w:t>L</w:t>
      </w:r>
      <w:r w:rsidR="001B71D1">
        <w:rPr>
          <w:rFonts w:ascii="Arial" w:hAnsi="Arial" w:cs="Arial"/>
          <w:color w:val="000000" w:themeColor="text1"/>
          <w:sz w:val="20"/>
          <w:szCs w:val="20"/>
        </w:rPr>
        <w:t xml:space="preserve">a saisie d’un </w:t>
      </w:r>
      <w:r w:rsidR="00100A0F">
        <w:rPr>
          <w:rFonts w:ascii="Arial" w:hAnsi="Arial" w:cs="Arial"/>
          <w:color w:val="000000" w:themeColor="text1"/>
          <w:sz w:val="20"/>
          <w:szCs w:val="20"/>
        </w:rPr>
        <w:t>Projet Fédérateur</w:t>
      </w:r>
      <w:r w:rsidR="001B71D1">
        <w:rPr>
          <w:rFonts w:ascii="Arial" w:hAnsi="Arial" w:cs="Arial"/>
          <w:color w:val="000000" w:themeColor="text1"/>
          <w:sz w:val="20"/>
          <w:szCs w:val="20"/>
        </w:rPr>
        <w:t xml:space="preserve"> </w:t>
      </w:r>
      <w:r w:rsidRPr="005732E1">
        <w:rPr>
          <w:rFonts w:ascii="Arial" w:hAnsi="Arial" w:cs="Arial"/>
          <w:color w:val="000000" w:themeColor="text1"/>
          <w:sz w:val="20"/>
          <w:szCs w:val="20"/>
        </w:rPr>
        <w:t>s’effectue</w:t>
      </w:r>
      <w:r w:rsidR="001B71D1">
        <w:rPr>
          <w:rFonts w:ascii="Arial" w:hAnsi="Arial" w:cs="Arial"/>
          <w:color w:val="000000" w:themeColor="text1"/>
          <w:sz w:val="20"/>
          <w:szCs w:val="20"/>
        </w:rPr>
        <w:t xml:space="preserve"> </w:t>
      </w:r>
      <w:r w:rsidRPr="005732E1">
        <w:rPr>
          <w:rFonts w:ascii="Arial" w:hAnsi="Arial" w:cs="Arial"/>
          <w:color w:val="000000" w:themeColor="text1"/>
          <w:sz w:val="20"/>
          <w:szCs w:val="20"/>
        </w:rPr>
        <w:t>en plusieurs étapes</w:t>
      </w:r>
      <w:r w:rsidR="001B71D1">
        <w:rPr>
          <w:rFonts w:ascii="Arial" w:hAnsi="Arial" w:cs="Arial"/>
          <w:color w:val="000000" w:themeColor="text1"/>
          <w:sz w:val="20"/>
          <w:szCs w:val="20"/>
        </w:rPr>
        <w:t xml:space="preserve"> consécutives dès l’ouverture de la campagne.</w:t>
      </w:r>
      <w:r w:rsidRPr="005732E1">
        <w:rPr>
          <w:rFonts w:ascii="Arial" w:hAnsi="Arial" w:cs="Arial"/>
          <w:color w:val="000000" w:themeColor="text1"/>
          <w:sz w:val="20"/>
          <w:szCs w:val="20"/>
        </w:rPr>
        <w:t xml:space="preserve"> </w:t>
      </w:r>
      <w:r w:rsidRPr="0075506F">
        <w:rPr>
          <w:rFonts w:ascii="Arial" w:hAnsi="Arial" w:cs="Arial"/>
          <w:b/>
          <w:bCs/>
          <w:color w:val="000000" w:themeColor="text1"/>
          <w:sz w:val="20"/>
          <w:szCs w:val="20"/>
        </w:rPr>
        <w:t xml:space="preserve">Il est possible de revenir sur une étape pour en compléter ou modifier les données. </w:t>
      </w:r>
    </w:p>
    <w:p w14:paraId="5E00347A" w14:textId="0F123810" w:rsidR="005732E1" w:rsidRPr="005732E1" w:rsidRDefault="003305F8" w:rsidP="00016791">
      <w:pPr>
        <w:spacing w:line="240" w:lineRule="auto"/>
        <w:contextualSpacing/>
        <w:jc w:val="both"/>
        <w:rPr>
          <w:rFonts w:ascii="Arial" w:hAnsi="Arial" w:cs="Arial"/>
          <w:color w:val="000000" w:themeColor="text1"/>
          <w:sz w:val="20"/>
          <w:szCs w:val="20"/>
        </w:rPr>
      </w:pPr>
      <w:r w:rsidRPr="003305F8">
        <w:rPr>
          <w:rFonts w:ascii="Arial" w:hAnsi="Arial" w:cs="Arial"/>
          <w:sz w:val="20"/>
          <w:szCs w:val="20"/>
        </w:rPr>
        <w:t>Le directeur d’école ou du chef d’établissement dispose des droits d’écriture</w:t>
      </w:r>
      <w:r>
        <w:rPr>
          <w:rFonts w:ascii="Arial" w:hAnsi="Arial" w:cs="Arial"/>
          <w:sz w:val="20"/>
          <w:szCs w:val="20"/>
        </w:rPr>
        <w:t xml:space="preserve"> et peut déléguer (</w:t>
      </w:r>
      <w:r w:rsidR="004705A0">
        <w:rPr>
          <w:rFonts w:ascii="Arial" w:hAnsi="Arial" w:cs="Arial"/>
          <w:sz w:val="20"/>
          <w:szCs w:val="20"/>
        </w:rPr>
        <w:t xml:space="preserve">au référent culture </w:t>
      </w:r>
      <w:r>
        <w:rPr>
          <w:rFonts w:ascii="Arial" w:hAnsi="Arial" w:cs="Arial"/>
          <w:sz w:val="20"/>
          <w:szCs w:val="20"/>
        </w:rPr>
        <w:t xml:space="preserve">en collège et lycée).  </w:t>
      </w:r>
    </w:p>
    <w:p w14:paraId="0897C54A" w14:textId="77777777" w:rsidR="0075506F" w:rsidRDefault="0075506F" w:rsidP="00016791">
      <w:pPr>
        <w:spacing w:line="240" w:lineRule="auto"/>
        <w:contextualSpacing/>
        <w:jc w:val="both"/>
        <w:rPr>
          <w:rFonts w:ascii="Arial" w:hAnsi="Arial" w:cs="Arial"/>
          <w:bCs/>
          <w:sz w:val="20"/>
          <w:szCs w:val="20"/>
        </w:rPr>
      </w:pPr>
    </w:p>
    <w:p w14:paraId="48EA020A" w14:textId="0EFCB0AB" w:rsidR="003305F8" w:rsidRPr="0075506F" w:rsidRDefault="003305F8" w:rsidP="00016791">
      <w:pPr>
        <w:spacing w:line="240" w:lineRule="auto"/>
        <w:contextualSpacing/>
        <w:jc w:val="both"/>
        <w:rPr>
          <w:rFonts w:ascii="Arial" w:hAnsi="Arial" w:cs="Arial"/>
          <w:i/>
          <w:iCs/>
          <w:sz w:val="20"/>
          <w:szCs w:val="20"/>
        </w:rPr>
      </w:pPr>
      <w:r w:rsidRPr="0075506F">
        <w:rPr>
          <w:rFonts w:ascii="Arial" w:hAnsi="Arial" w:cs="Arial"/>
          <w:bCs/>
          <w:i/>
          <w:iCs/>
          <w:sz w:val="20"/>
          <w:szCs w:val="20"/>
        </w:rPr>
        <w:t>Procédure :</w:t>
      </w:r>
      <w:r w:rsidRPr="0075506F">
        <w:rPr>
          <w:rFonts w:ascii="Arial" w:hAnsi="Arial" w:cs="Arial"/>
          <w:i/>
          <w:iCs/>
          <w:sz w:val="20"/>
          <w:szCs w:val="20"/>
        </w:rPr>
        <w:t xml:space="preserve"> dans l’application </w:t>
      </w:r>
      <w:r w:rsidR="00100A0F">
        <w:rPr>
          <w:rFonts w:ascii="Arial" w:hAnsi="Arial" w:cs="Arial"/>
          <w:b/>
          <w:i/>
          <w:iCs/>
          <w:sz w:val="20"/>
          <w:szCs w:val="20"/>
        </w:rPr>
        <w:t>ADAGE</w:t>
      </w:r>
      <w:r w:rsidRPr="0075506F">
        <w:rPr>
          <w:rFonts w:ascii="Arial" w:hAnsi="Arial" w:cs="Arial"/>
          <w:i/>
          <w:iCs/>
          <w:sz w:val="20"/>
          <w:szCs w:val="20"/>
        </w:rPr>
        <w:t>, le chef d’établissement procède à une délégation par personne (</w:t>
      </w:r>
      <w:r w:rsidR="00100A0F">
        <w:rPr>
          <w:rFonts w:ascii="Arial" w:hAnsi="Arial" w:cs="Arial"/>
          <w:i/>
          <w:iCs/>
          <w:sz w:val="20"/>
          <w:szCs w:val="20"/>
        </w:rPr>
        <w:t xml:space="preserve">onglet </w:t>
      </w:r>
      <w:r w:rsidR="00F65789">
        <w:rPr>
          <w:rFonts w:ascii="Arial" w:hAnsi="Arial" w:cs="Arial"/>
          <w:i/>
          <w:iCs/>
          <w:sz w:val="20"/>
          <w:szCs w:val="20"/>
        </w:rPr>
        <w:t>« </w:t>
      </w:r>
      <w:r w:rsidR="00100A0F">
        <w:rPr>
          <w:rFonts w:ascii="Arial" w:hAnsi="Arial" w:cs="Arial"/>
          <w:i/>
          <w:iCs/>
          <w:sz w:val="20"/>
          <w:szCs w:val="20"/>
        </w:rPr>
        <w:t>rédacteur de projets »</w:t>
      </w:r>
      <w:r w:rsidRPr="0075506F">
        <w:rPr>
          <w:rFonts w:ascii="Arial" w:hAnsi="Arial" w:cs="Arial"/>
          <w:i/>
          <w:iCs/>
          <w:sz w:val="20"/>
          <w:szCs w:val="20"/>
        </w:rPr>
        <w:t xml:space="preserve">). Après avoir cherché le nom </w:t>
      </w:r>
      <w:r w:rsidR="00F65789">
        <w:rPr>
          <w:rFonts w:ascii="Arial" w:hAnsi="Arial" w:cs="Arial"/>
          <w:i/>
          <w:iCs/>
          <w:sz w:val="20"/>
          <w:szCs w:val="20"/>
        </w:rPr>
        <w:t>de l’enseignant</w:t>
      </w:r>
      <w:r w:rsidRPr="0075506F">
        <w:rPr>
          <w:rFonts w:ascii="Arial" w:hAnsi="Arial" w:cs="Arial"/>
          <w:i/>
          <w:iCs/>
          <w:sz w:val="20"/>
          <w:szCs w:val="20"/>
        </w:rPr>
        <w:t xml:space="preserve"> dans le menu</w:t>
      </w:r>
      <w:r w:rsidR="005732E1" w:rsidRPr="0075506F">
        <w:rPr>
          <w:rFonts w:ascii="Arial" w:hAnsi="Arial" w:cs="Arial"/>
          <w:i/>
          <w:iCs/>
          <w:sz w:val="20"/>
          <w:szCs w:val="20"/>
        </w:rPr>
        <w:t xml:space="preserve"> </w:t>
      </w:r>
      <w:r w:rsidRPr="0075506F">
        <w:rPr>
          <w:rFonts w:ascii="Arial" w:hAnsi="Arial" w:cs="Arial"/>
          <w:i/>
          <w:iCs/>
          <w:sz w:val="20"/>
          <w:szCs w:val="20"/>
        </w:rPr>
        <w:t xml:space="preserve">déroulant, il sélectionne </w:t>
      </w:r>
      <w:r w:rsidR="00100A0F">
        <w:rPr>
          <w:rFonts w:ascii="Arial" w:hAnsi="Arial" w:cs="Arial"/>
          <w:i/>
          <w:iCs/>
          <w:sz w:val="20"/>
          <w:szCs w:val="20"/>
        </w:rPr>
        <w:t>ce dernier qui sera ajouté en tant que rédacteur de projets.</w:t>
      </w:r>
    </w:p>
    <w:p w14:paraId="545D0BAE" w14:textId="77777777" w:rsidR="005732E1" w:rsidRDefault="005732E1" w:rsidP="00016791">
      <w:pPr>
        <w:spacing w:line="240" w:lineRule="auto"/>
        <w:contextualSpacing/>
        <w:jc w:val="both"/>
        <w:rPr>
          <w:rFonts w:ascii="Arial" w:hAnsi="Arial" w:cs="Arial"/>
          <w:sz w:val="20"/>
          <w:szCs w:val="20"/>
        </w:rPr>
      </w:pPr>
    </w:p>
    <w:p w14:paraId="1095E815" w14:textId="04BD1C8C" w:rsidR="005732E1" w:rsidRDefault="005732E1" w:rsidP="00016791">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contextualSpacing/>
        <w:jc w:val="center"/>
        <w:rPr>
          <w:rFonts w:ascii="Arial" w:hAnsi="Arial" w:cs="Arial"/>
          <w:b/>
          <w:bCs/>
          <w:sz w:val="20"/>
          <w:szCs w:val="20"/>
        </w:rPr>
      </w:pPr>
      <w:r>
        <w:rPr>
          <w:noProof/>
          <w:lang w:eastAsia="fr-FR"/>
        </w:rPr>
        <w:drawing>
          <wp:inline distT="0" distB="0" distL="0" distR="0" wp14:anchorId="6436369F" wp14:editId="0EDA60A9">
            <wp:extent cx="360000" cy="322985"/>
            <wp:effectExtent l="0" t="0" r="2540" b="1270"/>
            <wp:docPr id="2" name="Image 2" descr="Résultat de recherche d'images pour &quot;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attention&quot;"/>
                    <pic:cNvPicPr>
                      <a:picLocks noChangeAspect="1" noChangeArrowheads="1"/>
                    </pic:cNvPicPr>
                  </pic:nvPicPr>
                  <pic:blipFill>
                    <a:blip r:embed="rId15" cstate="print">
                      <a:extLst>
                        <a:ext uri="{BEBA8EAE-BF5A-486C-A8C5-ECC9F3942E4B}">
                          <a14:imgProps xmlns:a14="http://schemas.microsoft.com/office/drawing/2010/main">
                            <a14:imgLayer r:embed="rId16">
                              <a14:imgEffect>
                                <a14:backgroundRemoval t="832" b="99538" l="0" r="99751"/>
                              </a14:imgEffect>
                            </a14:imgLayer>
                          </a14:imgProps>
                        </a:ext>
                        <a:ext uri="{28A0092B-C50C-407E-A947-70E740481C1C}">
                          <a14:useLocalDpi xmlns:a14="http://schemas.microsoft.com/office/drawing/2010/main" val="0"/>
                        </a:ext>
                      </a:extLst>
                    </a:blip>
                    <a:srcRect/>
                    <a:stretch>
                      <a:fillRect/>
                    </a:stretch>
                  </pic:blipFill>
                  <pic:spPr bwMode="auto">
                    <a:xfrm>
                      <a:off x="0" y="0"/>
                      <a:ext cx="360000" cy="322985"/>
                    </a:xfrm>
                    <a:prstGeom prst="rect">
                      <a:avLst/>
                    </a:prstGeom>
                    <a:noFill/>
                    <a:ln>
                      <a:noFill/>
                    </a:ln>
                  </pic:spPr>
                </pic:pic>
              </a:graphicData>
            </a:graphic>
          </wp:inline>
        </w:drawing>
      </w:r>
      <w:r w:rsidR="00397F7E">
        <w:rPr>
          <w:rFonts w:ascii="Arial" w:hAnsi="Arial" w:cs="Arial"/>
          <w:b/>
          <w:bCs/>
          <w:sz w:val="20"/>
          <w:szCs w:val="20"/>
        </w:rPr>
        <w:t>Campagne de saisie de</w:t>
      </w:r>
      <w:r w:rsidR="00F65789">
        <w:rPr>
          <w:rFonts w:ascii="Arial" w:hAnsi="Arial" w:cs="Arial"/>
          <w:b/>
          <w:bCs/>
          <w:sz w:val="20"/>
          <w:szCs w:val="20"/>
        </w:rPr>
        <w:t>s</w:t>
      </w:r>
      <w:r w:rsidR="00397F7E">
        <w:rPr>
          <w:rFonts w:ascii="Arial" w:hAnsi="Arial" w:cs="Arial"/>
          <w:b/>
          <w:bCs/>
          <w:sz w:val="20"/>
          <w:szCs w:val="20"/>
        </w:rPr>
        <w:t xml:space="preserve"> </w:t>
      </w:r>
      <w:r w:rsidR="00100A0F">
        <w:rPr>
          <w:rFonts w:ascii="Arial" w:hAnsi="Arial" w:cs="Arial"/>
          <w:b/>
          <w:bCs/>
          <w:sz w:val="20"/>
          <w:szCs w:val="20"/>
        </w:rPr>
        <w:t>Projets Fédérateurs</w:t>
      </w:r>
      <w:r w:rsidR="00397F7E">
        <w:rPr>
          <w:rFonts w:ascii="Arial" w:hAnsi="Arial" w:cs="Arial"/>
          <w:b/>
          <w:bCs/>
          <w:sz w:val="20"/>
          <w:szCs w:val="20"/>
        </w:rPr>
        <w:t xml:space="preserve"> : du </w:t>
      </w:r>
      <w:r w:rsidR="00AC3471">
        <w:rPr>
          <w:rFonts w:ascii="Arial" w:hAnsi="Arial" w:cs="Arial"/>
          <w:b/>
          <w:bCs/>
          <w:sz w:val="20"/>
          <w:szCs w:val="20"/>
        </w:rPr>
        <w:t>1</w:t>
      </w:r>
      <w:r w:rsidR="00304F4F" w:rsidRPr="00304F4F">
        <w:rPr>
          <w:rFonts w:ascii="Arial" w:hAnsi="Arial" w:cs="Arial"/>
          <w:b/>
          <w:bCs/>
          <w:sz w:val="20"/>
          <w:szCs w:val="20"/>
          <w:vertAlign w:val="superscript"/>
        </w:rPr>
        <w:t>er</w:t>
      </w:r>
      <w:r w:rsidR="00304F4F">
        <w:rPr>
          <w:rFonts w:ascii="Arial" w:hAnsi="Arial" w:cs="Arial"/>
          <w:b/>
          <w:bCs/>
          <w:sz w:val="20"/>
          <w:szCs w:val="20"/>
        </w:rPr>
        <w:t xml:space="preserve"> </w:t>
      </w:r>
      <w:r w:rsidR="00397F7E">
        <w:rPr>
          <w:rFonts w:ascii="Arial" w:hAnsi="Arial" w:cs="Arial"/>
          <w:b/>
          <w:bCs/>
          <w:sz w:val="20"/>
          <w:szCs w:val="20"/>
        </w:rPr>
        <w:t>JUIN 202</w:t>
      </w:r>
      <w:r w:rsidR="00304F4F">
        <w:rPr>
          <w:rFonts w:ascii="Arial" w:hAnsi="Arial" w:cs="Arial"/>
          <w:b/>
          <w:bCs/>
          <w:sz w:val="20"/>
          <w:szCs w:val="20"/>
        </w:rPr>
        <w:t>1</w:t>
      </w:r>
      <w:r w:rsidR="00397F7E">
        <w:rPr>
          <w:rFonts w:ascii="Arial" w:hAnsi="Arial" w:cs="Arial"/>
          <w:b/>
          <w:bCs/>
          <w:sz w:val="20"/>
          <w:szCs w:val="20"/>
        </w:rPr>
        <w:t xml:space="preserve"> au </w:t>
      </w:r>
      <w:r w:rsidR="00F418BB">
        <w:rPr>
          <w:rFonts w:ascii="Arial" w:hAnsi="Arial" w:cs="Arial"/>
          <w:b/>
          <w:bCs/>
          <w:sz w:val="20"/>
          <w:szCs w:val="20"/>
        </w:rPr>
        <w:t>30</w:t>
      </w:r>
      <w:r w:rsidR="00397F7E">
        <w:rPr>
          <w:rFonts w:ascii="Arial" w:hAnsi="Arial" w:cs="Arial"/>
          <w:b/>
          <w:bCs/>
          <w:sz w:val="20"/>
          <w:szCs w:val="20"/>
        </w:rPr>
        <w:t xml:space="preserve"> SEPTEMBRE 202</w:t>
      </w:r>
      <w:r w:rsidR="00AC3471">
        <w:rPr>
          <w:rFonts w:ascii="Arial" w:hAnsi="Arial" w:cs="Arial"/>
          <w:b/>
          <w:bCs/>
          <w:sz w:val="20"/>
          <w:szCs w:val="20"/>
        </w:rPr>
        <w:t>1</w:t>
      </w:r>
      <w:r w:rsidRPr="005732E1">
        <w:rPr>
          <w:rFonts w:ascii="Arial" w:hAnsi="Arial" w:cs="Arial"/>
          <w:b/>
          <w:bCs/>
          <w:sz w:val="20"/>
          <w:szCs w:val="20"/>
        </w:rPr>
        <w:t xml:space="preserve"> </w:t>
      </w:r>
      <w:r>
        <w:rPr>
          <w:noProof/>
          <w:lang w:eastAsia="fr-FR"/>
        </w:rPr>
        <w:drawing>
          <wp:inline distT="0" distB="0" distL="0" distR="0" wp14:anchorId="6ABAE046" wp14:editId="1E3AD611">
            <wp:extent cx="360000" cy="322985"/>
            <wp:effectExtent l="0" t="0" r="2540" b="1270"/>
            <wp:docPr id="7" name="Image 7" descr="Résultat de recherche d'images pour &quot;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attention&quot;"/>
                    <pic:cNvPicPr>
                      <a:picLocks noChangeAspect="1" noChangeArrowheads="1"/>
                    </pic:cNvPicPr>
                  </pic:nvPicPr>
                  <pic:blipFill>
                    <a:blip r:embed="rId15" cstate="print">
                      <a:extLst>
                        <a:ext uri="{BEBA8EAE-BF5A-486C-A8C5-ECC9F3942E4B}">
                          <a14:imgProps xmlns:a14="http://schemas.microsoft.com/office/drawing/2010/main">
                            <a14:imgLayer r:embed="rId16">
                              <a14:imgEffect>
                                <a14:backgroundRemoval t="832" b="99538" l="0" r="99751"/>
                              </a14:imgEffect>
                            </a14:imgLayer>
                          </a14:imgProps>
                        </a:ext>
                        <a:ext uri="{28A0092B-C50C-407E-A947-70E740481C1C}">
                          <a14:useLocalDpi xmlns:a14="http://schemas.microsoft.com/office/drawing/2010/main" val="0"/>
                        </a:ext>
                      </a:extLst>
                    </a:blip>
                    <a:srcRect/>
                    <a:stretch>
                      <a:fillRect/>
                    </a:stretch>
                  </pic:blipFill>
                  <pic:spPr bwMode="auto">
                    <a:xfrm>
                      <a:off x="0" y="0"/>
                      <a:ext cx="360000" cy="322985"/>
                    </a:xfrm>
                    <a:prstGeom prst="rect">
                      <a:avLst/>
                    </a:prstGeom>
                    <a:noFill/>
                    <a:ln>
                      <a:noFill/>
                    </a:ln>
                  </pic:spPr>
                </pic:pic>
              </a:graphicData>
            </a:graphic>
          </wp:inline>
        </w:drawing>
      </w:r>
    </w:p>
    <w:p w14:paraId="61F5273F" w14:textId="77777777" w:rsidR="005732E1" w:rsidRPr="005732E1" w:rsidRDefault="005732E1" w:rsidP="00016791">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contextualSpacing/>
        <w:jc w:val="both"/>
        <w:rPr>
          <w:rFonts w:ascii="Arial" w:hAnsi="Arial" w:cs="Arial"/>
          <w:b/>
          <w:bCs/>
          <w:sz w:val="20"/>
          <w:szCs w:val="20"/>
        </w:rPr>
      </w:pPr>
    </w:p>
    <w:p w14:paraId="14EF8FE1" w14:textId="77777777" w:rsidR="005732E1" w:rsidRDefault="005732E1" w:rsidP="00016791">
      <w:pPr>
        <w:spacing w:line="240" w:lineRule="auto"/>
        <w:contextualSpacing/>
        <w:jc w:val="both"/>
        <w:rPr>
          <w:rFonts w:ascii="Arial" w:hAnsi="Arial" w:cs="Arial"/>
          <w:b/>
          <w:bCs/>
          <w:sz w:val="20"/>
          <w:szCs w:val="20"/>
        </w:rPr>
      </w:pPr>
    </w:p>
    <w:p w14:paraId="456F651B" w14:textId="77777777" w:rsidR="005732E1" w:rsidRDefault="005732E1" w:rsidP="00265DA6">
      <w:pPr>
        <w:spacing w:line="240" w:lineRule="auto"/>
        <w:contextualSpacing/>
        <w:jc w:val="both"/>
        <w:rPr>
          <w:rFonts w:ascii="Arial" w:hAnsi="Arial" w:cs="Arial"/>
          <w:b/>
          <w:bCs/>
          <w:sz w:val="20"/>
          <w:szCs w:val="20"/>
        </w:rPr>
      </w:pPr>
      <w:r w:rsidRPr="00265DA6">
        <w:rPr>
          <w:rFonts w:ascii="Arial" w:hAnsi="Arial" w:cs="Arial"/>
          <w:b/>
          <w:bCs/>
          <w:sz w:val="20"/>
          <w:szCs w:val="20"/>
          <w:highlight w:val="yellow"/>
        </w:rPr>
        <w:t>Que renseigne-t-on ?</w:t>
      </w:r>
    </w:p>
    <w:p w14:paraId="5D86A9C1" w14:textId="77777777" w:rsidR="00265DA6" w:rsidRDefault="00265DA6" w:rsidP="00265DA6">
      <w:pPr>
        <w:spacing w:line="240" w:lineRule="auto"/>
        <w:contextualSpacing/>
        <w:jc w:val="both"/>
        <w:rPr>
          <w:rFonts w:ascii="Arial" w:hAnsi="Arial" w:cs="Arial"/>
          <w:b/>
          <w:color w:val="000000" w:themeColor="text1"/>
          <w:sz w:val="20"/>
          <w:szCs w:val="20"/>
        </w:rPr>
      </w:pPr>
    </w:p>
    <w:p w14:paraId="122B2F00" w14:textId="16A8362B" w:rsidR="00EF4224" w:rsidRPr="00265DA6" w:rsidRDefault="005261CA" w:rsidP="005261CA">
      <w:pPr>
        <w:shd w:val="clear" w:color="auto" w:fill="D9D9D9" w:themeFill="background1" w:themeFillShade="D9"/>
        <w:spacing w:line="240" w:lineRule="auto"/>
        <w:contextualSpacing/>
        <w:jc w:val="both"/>
        <w:rPr>
          <w:rFonts w:ascii="Arial" w:hAnsi="Arial" w:cs="Arial"/>
          <w:sz w:val="20"/>
          <w:szCs w:val="20"/>
        </w:rPr>
      </w:pPr>
      <w:r>
        <w:rPr>
          <w:rFonts w:ascii="Arial" w:hAnsi="Arial" w:cs="Arial"/>
          <w:b/>
          <w:color w:val="000000" w:themeColor="text1"/>
          <w:sz w:val="20"/>
          <w:szCs w:val="20"/>
        </w:rPr>
        <w:t xml:space="preserve">1. </w:t>
      </w:r>
      <w:r w:rsidR="001B71D1">
        <w:rPr>
          <w:rFonts w:ascii="Arial" w:hAnsi="Arial" w:cs="Arial"/>
          <w:b/>
          <w:color w:val="000000" w:themeColor="text1"/>
          <w:sz w:val="20"/>
          <w:szCs w:val="20"/>
        </w:rPr>
        <w:t>L’identité du référent culture et si l’établissement possède la labellisation E3D.</w:t>
      </w:r>
      <w:r w:rsidR="00EF4224" w:rsidRPr="00265DA6">
        <w:rPr>
          <w:rFonts w:ascii="Arial" w:hAnsi="Arial" w:cs="Arial"/>
          <w:color w:val="000000" w:themeColor="text1"/>
          <w:sz w:val="20"/>
          <w:szCs w:val="20"/>
        </w:rPr>
        <w:t xml:space="preserve"> </w:t>
      </w:r>
    </w:p>
    <w:p w14:paraId="10DB32CD" w14:textId="65BEFF53" w:rsidR="001B71D1" w:rsidRDefault="005261CA" w:rsidP="00265DA6">
      <w:pPr>
        <w:shd w:val="clear" w:color="auto" w:fill="D9D9D9" w:themeFill="background1" w:themeFillShade="D9"/>
        <w:spacing w:line="240" w:lineRule="auto"/>
        <w:contextualSpacing/>
        <w:jc w:val="both"/>
        <w:rPr>
          <w:rFonts w:ascii="Arial" w:hAnsi="Arial" w:cs="Arial"/>
          <w:b/>
          <w:bCs/>
          <w:sz w:val="20"/>
          <w:szCs w:val="20"/>
        </w:rPr>
      </w:pPr>
      <w:r>
        <w:rPr>
          <w:rFonts w:ascii="Arial" w:hAnsi="Arial" w:cs="Arial"/>
          <w:b/>
          <w:bCs/>
          <w:sz w:val="20"/>
          <w:szCs w:val="20"/>
        </w:rPr>
        <w:t xml:space="preserve">2. </w:t>
      </w:r>
      <w:r w:rsidR="00153229">
        <w:rPr>
          <w:rFonts w:ascii="Arial" w:hAnsi="Arial" w:cs="Arial"/>
          <w:b/>
          <w:bCs/>
          <w:sz w:val="20"/>
          <w:szCs w:val="20"/>
        </w:rPr>
        <w:t>Le projet</w:t>
      </w:r>
    </w:p>
    <w:p w14:paraId="7B24975B" w14:textId="7CC52CE8" w:rsidR="00153229" w:rsidRDefault="00153229" w:rsidP="00265DA6">
      <w:pPr>
        <w:shd w:val="clear" w:color="auto" w:fill="D9D9D9" w:themeFill="background1" w:themeFillShade="D9"/>
        <w:spacing w:line="240" w:lineRule="auto"/>
        <w:contextualSpacing/>
        <w:jc w:val="both"/>
        <w:rPr>
          <w:rFonts w:ascii="Arial" w:hAnsi="Arial" w:cs="Arial"/>
          <w:b/>
          <w:bCs/>
          <w:sz w:val="20"/>
          <w:szCs w:val="20"/>
        </w:rPr>
      </w:pPr>
      <w:r>
        <w:rPr>
          <w:rFonts w:ascii="Arial" w:hAnsi="Arial" w:cs="Arial"/>
          <w:b/>
          <w:bCs/>
          <w:sz w:val="20"/>
          <w:szCs w:val="20"/>
        </w:rPr>
        <w:t>3. Les participants</w:t>
      </w:r>
      <w:r w:rsidR="0075506F">
        <w:rPr>
          <w:rFonts w:ascii="Arial" w:hAnsi="Arial" w:cs="Arial"/>
          <w:b/>
          <w:bCs/>
          <w:sz w:val="20"/>
          <w:szCs w:val="20"/>
        </w:rPr>
        <w:t xml:space="preserve"> (enseignants, classes élèves)</w:t>
      </w:r>
    </w:p>
    <w:p w14:paraId="15AD4EE3" w14:textId="5C0F8B52" w:rsidR="00153229" w:rsidRDefault="00153229" w:rsidP="00265DA6">
      <w:pPr>
        <w:shd w:val="clear" w:color="auto" w:fill="D9D9D9" w:themeFill="background1" w:themeFillShade="D9"/>
        <w:spacing w:line="240" w:lineRule="auto"/>
        <w:contextualSpacing/>
        <w:jc w:val="both"/>
        <w:rPr>
          <w:rFonts w:ascii="Arial" w:hAnsi="Arial" w:cs="Arial"/>
          <w:b/>
          <w:bCs/>
          <w:sz w:val="20"/>
          <w:szCs w:val="20"/>
        </w:rPr>
      </w:pPr>
      <w:r>
        <w:rPr>
          <w:rFonts w:ascii="Arial" w:hAnsi="Arial" w:cs="Arial"/>
          <w:b/>
          <w:bCs/>
          <w:sz w:val="20"/>
          <w:szCs w:val="20"/>
        </w:rPr>
        <w:t>4. La mise en place facultative d’un atelier de pratique artistique ou scientifique</w:t>
      </w:r>
    </w:p>
    <w:p w14:paraId="787B1F77" w14:textId="45F8547D" w:rsidR="00153229" w:rsidRDefault="00153229" w:rsidP="00265DA6">
      <w:pPr>
        <w:shd w:val="clear" w:color="auto" w:fill="D9D9D9" w:themeFill="background1" w:themeFillShade="D9"/>
        <w:spacing w:line="240" w:lineRule="auto"/>
        <w:contextualSpacing/>
        <w:jc w:val="both"/>
        <w:rPr>
          <w:rFonts w:ascii="Arial" w:hAnsi="Arial" w:cs="Arial"/>
          <w:b/>
          <w:bCs/>
          <w:sz w:val="20"/>
          <w:szCs w:val="20"/>
        </w:rPr>
      </w:pPr>
      <w:r>
        <w:rPr>
          <w:rFonts w:ascii="Arial" w:hAnsi="Arial" w:cs="Arial"/>
          <w:b/>
          <w:bCs/>
          <w:sz w:val="20"/>
          <w:szCs w:val="20"/>
        </w:rPr>
        <w:t>5. Les modalités de l’atelier de pratique artistique et scientifique.</w:t>
      </w:r>
    </w:p>
    <w:p w14:paraId="62CE0F35" w14:textId="6B55F7C7" w:rsidR="00153229" w:rsidRDefault="00153229" w:rsidP="00265DA6">
      <w:pPr>
        <w:shd w:val="clear" w:color="auto" w:fill="D9D9D9" w:themeFill="background1" w:themeFillShade="D9"/>
        <w:spacing w:line="240" w:lineRule="auto"/>
        <w:contextualSpacing/>
        <w:jc w:val="both"/>
        <w:rPr>
          <w:rFonts w:ascii="Arial" w:hAnsi="Arial" w:cs="Arial"/>
          <w:b/>
          <w:bCs/>
          <w:sz w:val="20"/>
          <w:szCs w:val="20"/>
        </w:rPr>
      </w:pPr>
      <w:r>
        <w:rPr>
          <w:rFonts w:ascii="Arial" w:hAnsi="Arial" w:cs="Arial"/>
          <w:b/>
          <w:bCs/>
          <w:sz w:val="20"/>
          <w:szCs w:val="20"/>
        </w:rPr>
        <w:t>6. Le budget prévisionnel</w:t>
      </w:r>
    </w:p>
    <w:p w14:paraId="36FEE34C" w14:textId="5B60B6B5" w:rsidR="00153229" w:rsidRDefault="00153229" w:rsidP="00265DA6">
      <w:pPr>
        <w:shd w:val="clear" w:color="auto" w:fill="D9D9D9" w:themeFill="background1" w:themeFillShade="D9"/>
        <w:spacing w:line="240" w:lineRule="auto"/>
        <w:contextualSpacing/>
        <w:jc w:val="both"/>
        <w:rPr>
          <w:rFonts w:ascii="Arial" w:hAnsi="Arial" w:cs="Arial"/>
          <w:b/>
          <w:bCs/>
          <w:sz w:val="20"/>
          <w:szCs w:val="20"/>
        </w:rPr>
      </w:pPr>
      <w:r>
        <w:rPr>
          <w:rFonts w:ascii="Arial" w:hAnsi="Arial" w:cs="Arial"/>
          <w:b/>
          <w:bCs/>
          <w:sz w:val="20"/>
          <w:szCs w:val="20"/>
        </w:rPr>
        <w:t>7. La formation continue des professeurs (étape facultative)</w:t>
      </w:r>
    </w:p>
    <w:p w14:paraId="1ADF1C2F" w14:textId="284E2981" w:rsidR="00153229" w:rsidRDefault="00153229" w:rsidP="00265DA6">
      <w:pPr>
        <w:shd w:val="clear" w:color="auto" w:fill="D9D9D9" w:themeFill="background1" w:themeFillShade="D9"/>
        <w:spacing w:line="240" w:lineRule="auto"/>
        <w:contextualSpacing/>
        <w:jc w:val="both"/>
        <w:rPr>
          <w:rFonts w:ascii="Arial" w:hAnsi="Arial" w:cs="Arial"/>
          <w:b/>
          <w:bCs/>
          <w:sz w:val="20"/>
          <w:szCs w:val="20"/>
        </w:rPr>
      </w:pPr>
      <w:r>
        <w:rPr>
          <w:rFonts w:ascii="Arial" w:hAnsi="Arial" w:cs="Arial"/>
          <w:b/>
          <w:bCs/>
          <w:sz w:val="20"/>
          <w:szCs w:val="20"/>
        </w:rPr>
        <w:t>8. L’avis du chef d’établissement</w:t>
      </w:r>
    </w:p>
    <w:p w14:paraId="2C797723" w14:textId="77777777" w:rsidR="00265DA6" w:rsidRPr="00265DA6" w:rsidRDefault="00265DA6" w:rsidP="00265DA6">
      <w:pPr>
        <w:spacing w:line="240" w:lineRule="auto"/>
        <w:contextualSpacing/>
        <w:rPr>
          <w:rFonts w:ascii="Arial" w:hAnsi="Arial" w:cs="Arial"/>
          <w:bCs/>
          <w:color w:val="000000" w:themeColor="text1"/>
          <w:sz w:val="20"/>
          <w:szCs w:val="20"/>
        </w:rPr>
      </w:pPr>
    </w:p>
    <w:p w14:paraId="07040657" w14:textId="6DC0269C" w:rsidR="00003159" w:rsidRPr="009F0446" w:rsidRDefault="005732E1" w:rsidP="009F0446">
      <w:pPr>
        <w:spacing w:line="240" w:lineRule="auto"/>
        <w:contextualSpacing/>
        <w:jc w:val="both"/>
        <w:rPr>
          <w:rFonts w:ascii="Arial" w:hAnsi="Arial" w:cs="Arial"/>
          <w:b/>
          <w:bCs/>
          <w:sz w:val="20"/>
          <w:szCs w:val="20"/>
        </w:rPr>
      </w:pPr>
      <w:r w:rsidRPr="00265DA6">
        <w:rPr>
          <w:rFonts w:ascii="Arial" w:hAnsi="Arial" w:cs="Arial"/>
          <w:b/>
          <w:bCs/>
          <w:sz w:val="20"/>
          <w:szCs w:val="20"/>
          <w:highlight w:val="yellow"/>
        </w:rPr>
        <w:t xml:space="preserve">Informations </w:t>
      </w:r>
      <w:r w:rsidR="00153229">
        <w:rPr>
          <w:rFonts w:ascii="Arial" w:hAnsi="Arial" w:cs="Arial"/>
          <w:b/>
          <w:bCs/>
          <w:sz w:val="20"/>
          <w:szCs w:val="20"/>
          <w:highlight w:val="yellow"/>
        </w:rPr>
        <w:t>nécessaires pour la création d’un PACTE</w:t>
      </w:r>
      <w:r w:rsidRPr="00265DA6">
        <w:rPr>
          <w:rFonts w:ascii="Arial" w:hAnsi="Arial" w:cs="Arial"/>
          <w:b/>
          <w:bCs/>
          <w:sz w:val="20"/>
          <w:szCs w:val="20"/>
          <w:highlight w:val="yellow"/>
        </w:rPr>
        <w:t> :</w:t>
      </w:r>
      <w:r>
        <w:rPr>
          <w:rFonts w:ascii="Arial" w:hAnsi="Arial" w:cs="Arial"/>
          <w:b/>
          <w:bCs/>
          <w:sz w:val="20"/>
          <w:szCs w:val="20"/>
        </w:rPr>
        <w:t xml:space="preserve"> </w:t>
      </w:r>
    </w:p>
    <w:p w14:paraId="5157ED02" w14:textId="77777777" w:rsidR="00EF7666" w:rsidRDefault="00003159" w:rsidP="00003159">
      <w:pPr>
        <w:spacing w:after="0" w:line="240" w:lineRule="auto"/>
        <w:contextualSpacing/>
        <w:jc w:val="both"/>
        <w:rPr>
          <w:rFonts w:ascii="Arial" w:hAnsi="Arial" w:cs="Arial"/>
          <w:color w:val="000000" w:themeColor="text1"/>
          <w:sz w:val="20"/>
          <w:szCs w:val="20"/>
        </w:rPr>
      </w:pPr>
      <w:r>
        <w:rPr>
          <w:rFonts w:ascii="Arial" w:hAnsi="Arial" w:cs="Arial"/>
          <w:b/>
          <w:bCs/>
          <w:color w:val="000000" w:themeColor="text1"/>
          <w:sz w:val="20"/>
          <w:szCs w:val="20"/>
        </w:rPr>
        <w:t>- le descriptif du projet </w:t>
      </w:r>
      <w:r w:rsidRPr="0004187C">
        <w:rPr>
          <w:rFonts w:ascii="Arial" w:hAnsi="Arial" w:cs="Arial"/>
          <w:color w:val="000000" w:themeColor="text1"/>
          <w:sz w:val="20"/>
          <w:szCs w:val="20"/>
        </w:rPr>
        <w:t xml:space="preserve">: </w:t>
      </w:r>
    </w:p>
    <w:p w14:paraId="0C87D03B" w14:textId="2766DF9B" w:rsidR="00EF7666" w:rsidRPr="00EF7666" w:rsidRDefault="00EF7666" w:rsidP="00EF7666">
      <w:pPr>
        <w:pStyle w:val="Paragraphedeliste"/>
        <w:numPr>
          <w:ilvl w:val="0"/>
          <w:numId w:val="10"/>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Cet onglet permet d’associer un autre établissement</w:t>
      </w:r>
      <w:r w:rsidRPr="00EF7666">
        <w:rPr>
          <w:rFonts w:ascii="Arial" w:hAnsi="Arial" w:cs="Arial"/>
          <w:color w:val="000000" w:themeColor="text1"/>
          <w:sz w:val="20"/>
          <w:szCs w:val="20"/>
        </w:rPr>
        <w:t xml:space="preserve"> (1</w:t>
      </w:r>
      <w:r w:rsidRPr="00EF7666">
        <w:rPr>
          <w:rFonts w:ascii="Arial" w:hAnsi="Arial" w:cs="Arial"/>
          <w:color w:val="000000" w:themeColor="text1"/>
          <w:sz w:val="20"/>
          <w:szCs w:val="20"/>
          <w:vertAlign w:val="superscript"/>
        </w:rPr>
        <w:t>er</w:t>
      </w:r>
      <w:r w:rsidRPr="00EF7666">
        <w:rPr>
          <w:rFonts w:ascii="Arial" w:hAnsi="Arial" w:cs="Arial"/>
          <w:color w:val="000000" w:themeColor="text1"/>
          <w:sz w:val="20"/>
          <w:szCs w:val="20"/>
        </w:rPr>
        <w:t xml:space="preserve"> ou le 2</w:t>
      </w:r>
      <w:r w:rsidRPr="00EF7666">
        <w:rPr>
          <w:rFonts w:ascii="Arial" w:hAnsi="Arial" w:cs="Arial"/>
          <w:color w:val="000000" w:themeColor="text1"/>
          <w:sz w:val="20"/>
          <w:szCs w:val="20"/>
          <w:vertAlign w:val="superscript"/>
        </w:rPr>
        <w:t>nd</w:t>
      </w:r>
      <w:r w:rsidRPr="00EF7666">
        <w:rPr>
          <w:rFonts w:ascii="Arial" w:hAnsi="Arial" w:cs="Arial"/>
          <w:color w:val="000000" w:themeColor="text1"/>
          <w:sz w:val="20"/>
          <w:szCs w:val="20"/>
        </w:rPr>
        <w:t xml:space="preserve"> degré), </w:t>
      </w:r>
    </w:p>
    <w:p w14:paraId="05A4955F" w14:textId="1FE2EC80" w:rsidR="00153229" w:rsidRPr="00EF7666" w:rsidRDefault="00EF7666" w:rsidP="00016791">
      <w:pPr>
        <w:pStyle w:val="Paragraphedeliste"/>
        <w:numPr>
          <w:ilvl w:val="0"/>
          <w:numId w:val="10"/>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P</w:t>
      </w:r>
      <w:r w:rsidRPr="00EF7666">
        <w:rPr>
          <w:rFonts w:ascii="Arial" w:hAnsi="Arial" w:cs="Arial"/>
          <w:color w:val="000000" w:themeColor="text1"/>
          <w:sz w:val="20"/>
          <w:szCs w:val="20"/>
        </w:rPr>
        <w:t>artenaire(s) culturel(s)</w:t>
      </w:r>
      <w:r>
        <w:rPr>
          <w:rFonts w:ascii="Arial" w:hAnsi="Arial" w:cs="Arial"/>
          <w:color w:val="000000" w:themeColor="text1"/>
          <w:sz w:val="20"/>
          <w:szCs w:val="20"/>
        </w:rPr>
        <w:t> :</w:t>
      </w:r>
      <w:r w:rsidR="00003159" w:rsidRPr="00EF7666">
        <w:rPr>
          <w:rFonts w:ascii="Arial" w:hAnsi="Arial" w:cs="Arial"/>
          <w:i/>
          <w:iCs/>
          <w:color w:val="000000" w:themeColor="text1"/>
          <w:sz w:val="20"/>
          <w:szCs w:val="20"/>
        </w:rPr>
        <w:t xml:space="preserve"> </w:t>
      </w:r>
      <w:r w:rsidRPr="00EF7666">
        <w:rPr>
          <w:rFonts w:ascii="Arial" w:hAnsi="Arial" w:cs="Arial"/>
          <w:color w:val="000000" w:themeColor="text1"/>
          <w:sz w:val="20"/>
          <w:szCs w:val="20"/>
        </w:rPr>
        <w:t>C</w:t>
      </w:r>
      <w:r w:rsidR="00003159" w:rsidRPr="00EF7666">
        <w:rPr>
          <w:rFonts w:ascii="Arial" w:hAnsi="Arial" w:cs="Arial"/>
          <w:color w:val="000000" w:themeColor="text1"/>
          <w:sz w:val="20"/>
          <w:szCs w:val="20"/>
        </w:rPr>
        <w:t xml:space="preserve">es partenaires sont renseignés par la DAAC, en lien avec la DRAC et les collectivités territoriales partenaires. Vous pouvez renseigner un partenaire complémentaire ou/et demander son inscription au </w:t>
      </w:r>
      <w:hyperlink r:id="rId17" w:history="1">
        <w:r w:rsidR="00003159" w:rsidRPr="00EF7666">
          <w:rPr>
            <w:rStyle w:val="Lienhypertexte"/>
            <w:rFonts w:ascii="Arial" w:hAnsi="Arial" w:cs="Arial"/>
            <w:color w:val="000000" w:themeColor="text1"/>
            <w:sz w:val="20"/>
            <w:szCs w:val="20"/>
          </w:rPr>
          <w:t>ce.daac@ac-nancy-metz.fr</w:t>
        </w:r>
      </w:hyperlink>
      <w:r w:rsidR="00003159" w:rsidRPr="00EF7666">
        <w:rPr>
          <w:rFonts w:ascii="Arial" w:hAnsi="Arial" w:cs="Arial"/>
          <w:color w:val="000000" w:themeColor="text1"/>
          <w:sz w:val="20"/>
          <w:szCs w:val="20"/>
        </w:rPr>
        <w:t>).</w:t>
      </w:r>
    </w:p>
    <w:p w14:paraId="7977D007" w14:textId="1FBF849F" w:rsidR="00016791" w:rsidRPr="00016791" w:rsidRDefault="00016791" w:rsidP="0075506F">
      <w:pPr>
        <w:spacing w:after="0" w:line="240" w:lineRule="auto"/>
        <w:contextualSpacing/>
        <w:jc w:val="both"/>
        <w:rPr>
          <w:rFonts w:ascii="Arial" w:hAnsi="Arial" w:cs="Arial"/>
          <w:color w:val="000000" w:themeColor="text1"/>
          <w:sz w:val="20"/>
          <w:szCs w:val="20"/>
        </w:rPr>
      </w:pPr>
      <w:r>
        <w:rPr>
          <w:rFonts w:ascii="Arial" w:hAnsi="Arial" w:cs="Arial"/>
          <w:b/>
          <w:color w:val="000000" w:themeColor="text1"/>
          <w:sz w:val="20"/>
          <w:szCs w:val="20"/>
        </w:rPr>
        <w:t xml:space="preserve">- </w:t>
      </w:r>
      <w:r w:rsidR="0004187C">
        <w:rPr>
          <w:rFonts w:ascii="Arial" w:hAnsi="Arial" w:cs="Arial"/>
          <w:b/>
          <w:color w:val="000000" w:themeColor="text1"/>
          <w:sz w:val="20"/>
          <w:szCs w:val="20"/>
        </w:rPr>
        <w:t xml:space="preserve">le </w:t>
      </w:r>
      <w:r w:rsidRPr="00016791">
        <w:rPr>
          <w:rFonts w:ascii="Arial" w:hAnsi="Arial" w:cs="Arial"/>
          <w:b/>
          <w:color w:val="000000" w:themeColor="text1"/>
          <w:sz w:val="20"/>
          <w:szCs w:val="20"/>
        </w:rPr>
        <w:t>public concerné</w:t>
      </w:r>
      <w:r w:rsidRPr="00016791">
        <w:rPr>
          <w:rFonts w:ascii="Arial" w:hAnsi="Arial" w:cs="Arial"/>
          <w:color w:val="000000" w:themeColor="text1"/>
          <w:sz w:val="20"/>
          <w:szCs w:val="20"/>
        </w:rPr>
        <w:t xml:space="preserve"> : nombre de classes, niveau(x), nombre d’élèves par classe</w:t>
      </w:r>
      <w:r w:rsidR="00153229">
        <w:rPr>
          <w:rFonts w:ascii="Arial" w:hAnsi="Arial" w:cs="Arial"/>
          <w:color w:val="000000" w:themeColor="text1"/>
          <w:sz w:val="20"/>
          <w:szCs w:val="20"/>
        </w:rPr>
        <w:t>, enseignants porteurs et acteurs, professionnels artistiques et culturels intervenants.</w:t>
      </w:r>
    </w:p>
    <w:p w14:paraId="19857FCB" w14:textId="2D9EDCBF" w:rsidR="005261CA" w:rsidRDefault="00016791" w:rsidP="0075506F">
      <w:pPr>
        <w:spacing w:after="0" w:line="240" w:lineRule="auto"/>
        <w:contextualSpacing/>
        <w:jc w:val="both"/>
        <w:rPr>
          <w:rFonts w:ascii="Arial" w:hAnsi="Arial" w:cs="Arial"/>
          <w:bCs/>
          <w:color w:val="000000" w:themeColor="text1"/>
          <w:sz w:val="20"/>
          <w:szCs w:val="20"/>
        </w:rPr>
      </w:pPr>
      <w:r>
        <w:rPr>
          <w:rFonts w:ascii="Arial" w:hAnsi="Arial" w:cs="Arial"/>
          <w:b/>
          <w:color w:val="000000" w:themeColor="text1"/>
          <w:sz w:val="20"/>
          <w:szCs w:val="20"/>
        </w:rPr>
        <w:t xml:space="preserve">- </w:t>
      </w:r>
      <w:r w:rsidR="0004187C">
        <w:rPr>
          <w:rFonts w:ascii="Arial" w:hAnsi="Arial" w:cs="Arial"/>
          <w:b/>
          <w:color w:val="000000" w:themeColor="text1"/>
          <w:sz w:val="20"/>
          <w:szCs w:val="20"/>
        </w:rPr>
        <w:t>les moyens nécessaires </w:t>
      </w:r>
      <w:r w:rsidR="0004187C">
        <w:rPr>
          <w:rFonts w:ascii="Arial" w:hAnsi="Arial" w:cs="Arial"/>
          <w:bCs/>
          <w:color w:val="000000" w:themeColor="text1"/>
          <w:sz w:val="20"/>
          <w:szCs w:val="20"/>
        </w:rPr>
        <w:t>: rémunération des intervenants, billetterie, fonctionnement, déplacement ; les ressources de l’établissement, des collectivités territoriales, de la DRAC et autres apports complémentaires.</w:t>
      </w:r>
    </w:p>
    <w:p w14:paraId="064476B3" w14:textId="77777777" w:rsidR="00EF7666" w:rsidRDefault="00EF7666" w:rsidP="0075506F">
      <w:pPr>
        <w:spacing w:after="0" w:line="240" w:lineRule="auto"/>
        <w:contextualSpacing/>
        <w:jc w:val="both"/>
        <w:rPr>
          <w:rFonts w:ascii="Arial" w:hAnsi="Arial" w:cs="Arial"/>
          <w:bCs/>
          <w:color w:val="000000" w:themeColor="text1"/>
          <w:sz w:val="20"/>
          <w:szCs w:val="20"/>
        </w:rPr>
      </w:pPr>
    </w:p>
    <w:p w14:paraId="49F32EC5" w14:textId="32A7E370" w:rsidR="009F0446" w:rsidRDefault="00EF7666" w:rsidP="00EF7666">
      <w:pPr>
        <w:spacing w:after="0" w:line="240" w:lineRule="auto"/>
        <w:contextualSpacing/>
        <w:jc w:val="both"/>
        <w:rPr>
          <w:rFonts w:ascii="Arial" w:hAnsi="Arial" w:cs="Arial"/>
          <w:color w:val="000007"/>
          <w:sz w:val="20"/>
          <w:szCs w:val="20"/>
        </w:rPr>
      </w:pPr>
      <w:r w:rsidRPr="00EF7666">
        <w:rPr>
          <w:rFonts w:ascii="Arial" w:hAnsi="Arial" w:cs="Arial"/>
          <w:b/>
          <w:color w:val="000000" w:themeColor="text1"/>
          <w:sz w:val="20"/>
          <w:szCs w:val="20"/>
        </w:rPr>
        <w:t>La pièce jointe permettra d’apporter les précisions suivantes</w:t>
      </w:r>
      <w:r w:rsidR="009F0446">
        <w:rPr>
          <w:rFonts w:ascii="Arial" w:hAnsi="Arial" w:cs="Arial"/>
          <w:b/>
          <w:color w:val="000000" w:themeColor="text1"/>
          <w:sz w:val="20"/>
          <w:szCs w:val="20"/>
        </w:rPr>
        <w:t xml:space="preserve"> sur un même </w:t>
      </w:r>
      <w:r w:rsidR="00F65789">
        <w:rPr>
          <w:rFonts w:ascii="Arial" w:hAnsi="Arial" w:cs="Arial"/>
          <w:b/>
          <w:color w:val="000000" w:themeColor="text1"/>
          <w:sz w:val="20"/>
          <w:szCs w:val="20"/>
        </w:rPr>
        <w:t xml:space="preserve">document </w:t>
      </w:r>
      <w:r w:rsidR="00F65789" w:rsidRPr="00EF7666">
        <w:rPr>
          <w:rFonts w:ascii="Arial" w:hAnsi="Arial" w:cs="Arial"/>
          <w:b/>
          <w:color w:val="000000" w:themeColor="text1"/>
          <w:sz w:val="20"/>
          <w:szCs w:val="20"/>
        </w:rPr>
        <w:t>:</w:t>
      </w:r>
      <w:r>
        <w:rPr>
          <w:rFonts w:ascii="Arial" w:hAnsi="Arial" w:cs="Arial"/>
          <w:color w:val="000007"/>
          <w:sz w:val="20"/>
          <w:szCs w:val="20"/>
        </w:rPr>
        <w:t xml:space="preserve"> </w:t>
      </w:r>
    </w:p>
    <w:p w14:paraId="3950DF7A" w14:textId="495FBB59" w:rsidR="0004187C" w:rsidRDefault="009F0446" w:rsidP="009F0446">
      <w:pPr>
        <w:spacing w:after="0" w:line="240" w:lineRule="auto"/>
        <w:contextualSpacing/>
        <w:jc w:val="both"/>
        <w:rPr>
          <w:rFonts w:ascii="Arial" w:hAnsi="Arial" w:cs="Arial"/>
          <w:color w:val="000007"/>
          <w:sz w:val="20"/>
          <w:szCs w:val="20"/>
        </w:rPr>
      </w:pPr>
      <w:r w:rsidRPr="009F0446">
        <w:rPr>
          <w:rFonts w:ascii="Arial" w:hAnsi="Arial" w:cs="Arial"/>
          <w:i/>
          <w:iCs/>
          <w:color w:val="000007"/>
          <w:sz w:val="20"/>
          <w:szCs w:val="20"/>
          <w:highlight w:val="lightGray"/>
        </w:rPr>
        <w:t>l</w:t>
      </w:r>
      <w:r w:rsidR="00EF7666" w:rsidRPr="009F0446">
        <w:rPr>
          <w:rFonts w:ascii="Arial" w:hAnsi="Arial" w:cs="Arial"/>
          <w:i/>
          <w:iCs/>
          <w:color w:val="000007"/>
          <w:sz w:val="20"/>
          <w:szCs w:val="20"/>
          <w:highlight w:val="lightGray"/>
        </w:rPr>
        <w:t>e projet </w:t>
      </w:r>
      <w:r>
        <w:rPr>
          <w:rFonts w:ascii="Arial" w:hAnsi="Arial" w:cs="Arial"/>
          <w:i/>
          <w:iCs/>
          <w:color w:val="000007"/>
          <w:sz w:val="20"/>
          <w:szCs w:val="20"/>
        </w:rPr>
        <w:t xml:space="preserve"> -</w:t>
      </w:r>
      <w:r w:rsidR="00EF7666" w:rsidRPr="00DE4643">
        <w:rPr>
          <w:rFonts w:ascii="Arial" w:hAnsi="Arial" w:cs="Arial"/>
          <w:color w:val="000007"/>
          <w:sz w:val="20"/>
          <w:szCs w:val="20"/>
        </w:rPr>
        <w:t>complémentarité entre le travail engagé par les enseignants  au sein des classes (avec une dimension interdisciplinaire) et la dimension artistique et/ou culturelle apportée par le professionnel de la culture ; pratique artistique en classe(s) entière(s) et, éventuellement un groupe d’élèves volontaires ; rencontre avec les œuvres et les structures culturelles pour l’ensemble des élèves concernés ;  modalités de restitution au sein de l’établissement scolaire et/ou de la structure culturelle</w:t>
      </w:r>
      <w:r>
        <w:rPr>
          <w:rFonts w:ascii="Arial" w:hAnsi="Arial" w:cs="Arial"/>
          <w:color w:val="000007"/>
          <w:sz w:val="20"/>
          <w:szCs w:val="20"/>
        </w:rPr>
        <w:t xml:space="preserve"> + </w:t>
      </w:r>
      <w:r>
        <w:rPr>
          <w:rFonts w:ascii="Arial" w:hAnsi="Arial" w:cs="Arial"/>
          <w:i/>
          <w:iCs/>
          <w:color w:val="000007"/>
          <w:sz w:val="20"/>
          <w:szCs w:val="20"/>
          <w:highlight w:val="lightGray"/>
        </w:rPr>
        <w:t>l</w:t>
      </w:r>
      <w:r w:rsidR="00EF7666" w:rsidRPr="009F0446">
        <w:rPr>
          <w:rFonts w:ascii="Arial" w:hAnsi="Arial" w:cs="Arial"/>
          <w:i/>
          <w:iCs/>
          <w:color w:val="000007"/>
          <w:sz w:val="20"/>
          <w:szCs w:val="20"/>
          <w:highlight w:val="lightGray"/>
        </w:rPr>
        <w:t>e curriculum vitae du professionnel de la culture</w:t>
      </w:r>
      <w:r w:rsidR="00EF7666">
        <w:rPr>
          <w:rFonts w:ascii="Arial" w:hAnsi="Arial" w:cs="Arial"/>
          <w:i/>
          <w:iCs/>
          <w:color w:val="000007"/>
          <w:sz w:val="20"/>
          <w:szCs w:val="20"/>
        </w:rPr>
        <w:t xml:space="preserve"> </w:t>
      </w:r>
      <w:r>
        <w:rPr>
          <w:rFonts w:ascii="Arial" w:hAnsi="Arial" w:cs="Arial"/>
          <w:i/>
          <w:iCs/>
          <w:color w:val="000007"/>
          <w:sz w:val="20"/>
          <w:szCs w:val="20"/>
        </w:rPr>
        <w:t xml:space="preserve"> + </w:t>
      </w:r>
      <w:r w:rsidR="00EF7666" w:rsidRPr="000304D5">
        <w:rPr>
          <w:rFonts w:ascii="Arial" w:hAnsi="Arial" w:cs="Arial"/>
          <w:i/>
          <w:iCs/>
          <w:color w:val="000007"/>
          <w:sz w:val="20"/>
          <w:szCs w:val="20"/>
        </w:rPr>
        <w:t xml:space="preserve"> </w:t>
      </w:r>
      <w:r w:rsidR="00EF7666" w:rsidRPr="009F0446">
        <w:rPr>
          <w:rFonts w:ascii="Arial" w:hAnsi="Arial" w:cs="Arial"/>
          <w:i/>
          <w:iCs/>
          <w:color w:val="000007"/>
          <w:sz w:val="20"/>
          <w:szCs w:val="20"/>
          <w:highlight w:val="lightGray"/>
        </w:rPr>
        <w:t xml:space="preserve">calendrier indicatif de </w:t>
      </w:r>
      <w:r w:rsidR="00F65789" w:rsidRPr="009F0446">
        <w:rPr>
          <w:rFonts w:ascii="Arial" w:hAnsi="Arial" w:cs="Arial"/>
          <w:i/>
          <w:iCs/>
          <w:color w:val="000007"/>
          <w:sz w:val="20"/>
          <w:szCs w:val="20"/>
          <w:highlight w:val="lightGray"/>
        </w:rPr>
        <w:t>présence</w:t>
      </w:r>
      <w:r w:rsidR="00EF7666" w:rsidRPr="009F0446">
        <w:rPr>
          <w:rFonts w:ascii="Arial" w:hAnsi="Arial" w:cs="Arial"/>
          <w:i/>
          <w:iCs/>
          <w:color w:val="000007"/>
          <w:sz w:val="20"/>
          <w:szCs w:val="20"/>
          <w:highlight w:val="lightGray"/>
        </w:rPr>
        <w:t xml:space="preserve"> du professionnel de la culture</w:t>
      </w:r>
      <w:r w:rsidR="00EF7666" w:rsidRPr="00DE4643">
        <w:rPr>
          <w:rFonts w:ascii="Arial" w:hAnsi="Arial" w:cs="Arial"/>
          <w:color w:val="000007"/>
          <w:sz w:val="20"/>
          <w:szCs w:val="20"/>
        </w:rPr>
        <w:t xml:space="preserve"> sur une </w:t>
      </w:r>
      <w:r w:rsidR="00F65789" w:rsidRPr="00DE4643">
        <w:rPr>
          <w:rFonts w:ascii="Arial" w:hAnsi="Arial" w:cs="Arial"/>
          <w:color w:val="000007"/>
          <w:sz w:val="20"/>
          <w:szCs w:val="20"/>
        </w:rPr>
        <w:t>période</w:t>
      </w:r>
      <w:r w:rsidR="00EF7666" w:rsidRPr="00DE4643">
        <w:rPr>
          <w:rFonts w:ascii="Arial" w:hAnsi="Arial" w:cs="Arial"/>
          <w:color w:val="000007"/>
          <w:sz w:val="20"/>
          <w:szCs w:val="20"/>
        </w:rPr>
        <w:t xml:space="preserve"> allant de </w:t>
      </w:r>
      <w:r w:rsidR="00F65789" w:rsidRPr="00DE4643">
        <w:rPr>
          <w:rFonts w:ascii="Arial" w:hAnsi="Arial" w:cs="Arial"/>
          <w:color w:val="000007"/>
          <w:sz w:val="20"/>
          <w:szCs w:val="20"/>
        </w:rPr>
        <w:t>début</w:t>
      </w:r>
      <w:r w:rsidR="00EF7666" w:rsidRPr="00DE4643">
        <w:rPr>
          <w:rFonts w:ascii="Arial" w:hAnsi="Arial" w:cs="Arial"/>
          <w:color w:val="000007"/>
          <w:sz w:val="20"/>
          <w:szCs w:val="20"/>
        </w:rPr>
        <w:t xml:space="preserve"> janvier 2021 à fin juin 2021 avec un maximum de 50 heures d’intervention, hors temps de concertation avec l’</w:t>
      </w:r>
      <w:r w:rsidR="00F65789" w:rsidRPr="00DE4643">
        <w:rPr>
          <w:rFonts w:ascii="Arial" w:hAnsi="Arial" w:cs="Arial"/>
          <w:color w:val="000007"/>
          <w:sz w:val="20"/>
          <w:szCs w:val="20"/>
        </w:rPr>
        <w:t>équipe</w:t>
      </w:r>
      <w:r w:rsidR="00EF7666" w:rsidRPr="00DE4643">
        <w:rPr>
          <w:rFonts w:ascii="Arial" w:hAnsi="Arial" w:cs="Arial"/>
          <w:color w:val="000007"/>
          <w:sz w:val="20"/>
          <w:szCs w:val="20"/>
        </w:rPr>
        <w:t xml:space="preserve"> </w:t>
      </w:r>
      <w:r w:rsidR="00F65789" w:rsidRPr="00DE4643">
        <w:rPr>
          <w:rFonts w:ascii="Arial" w:hAnsi="Arial" w:cs="Arial"/>
          <w:color w:val="000007"/>
          <w:sz w:val="20"/>
          <w:szCs w:val="20"/>
        </w:rPr>
        <w:t>pédagogique</w:t>
      </w:r>
      <w:r w:rsidR="00EF7666" w:rsidRPr="00DE4643">
        <w:rPr>
          <w:rFonts w:ascii="Arial" w:hAnsi="Arial" w:cs="Arial"/>
          <w:color w:val="000007"/>
          <w:sz w:val="20"/>
          <w:szCs w:val="20"/>
        </w:rPr>
        <w:t xml:space="preserve">. </w:t>
      </w:r>
    </w:p>
    <w:p w14:paraId="6BEDB0F1" w14:textId="77777777" w:rsidR="00616E7F" w:rsidRDefault="00616E7F" w:rsidP="00616E7F">
      <w:pPr>
        <w:spacing w:after="0" w:line="240" w:lineRule="auto"/>
        <w:contextualSpacing/>
        <w:jc w:val="both"/>
        <w:rPr>
          <w:rFonts w:ascii="Arial" w:hAnsi="Arial" w:cs="Arial"/>
          <w:color w:val="000007"/>
          <w:sz w:val="20"/>
          <w:szCs w:val="20"/>
        </w:rPr>
      </w:pPr>
    </w:p>
    <w:p w14:paraId="18A9F51B" w14:textId="77777777" w:rsidR="00616E7F" w:rsidRDefault="00616E7F" w:rsidP="00616E7F">
      <w:pPr>
        <w:pBdr>
          <w:top w:val="single" w:sz="4" w:space="1" w:color="auto"/>
          <w:left w:val="single" w:sz="4" w:space="4" w:color="auto"/>
          <w:bottom w:val="single" w:sz="4" w:space="1" w:color="auto"/>
          <w:right w:val="single" w:sz="4" w:space="4" w:color="auto"/>
        </w:pBdr>
        <w:spacing w:after="0" w:line="240" w:lineRule="auto"/>
        <w:contextualSpacing/>
        <w:jc w:val="both"/>
        <w:rPr>
          <w:rFonts w:ascii="Arial" w:hAnsi="Arial" w:cs="Arial"/>
          <w:b/>
          <w:bCs/>
          <w:sz w:val="20"/>
          <w:szCs w:val="20"/>
        </w:rPr>
      </w:pPr>
      <w:r>
        <w:rPr>
          <w:rFonts w:ascii="Arial" w:hAnsi="Arial" w:cs="Arial"/>
          <w:b/>
          <w:bCs/>
          <w:sz w:val="20"/>
          <w:szCs w:val="20"/>
        </w:rPr>
        <w:t>CONTACT : Délégation Académique à l’Éducation Artistique et à l’Action Culturelle/ Rectorat</w:t>
      </w:r>
    </w:p>
    <w:p w14:paraId="3DF7F187" w14:textId="0F078020" w:rsidR="00100A0F" w:rsidRPr="00616E7F" w:rsidRDefault="00EA58ED" w:rsidP="00616E7F">
      <w:pPr>
        <w:pBdr>
          <w:top w:val="single" w:sz="4" w:space="1" w:color="auto"/>
          <w:left w:val="single" w:sz="4" w:space="4" w:color="auto"/>
          <w:bottom w:val="single" w:sz="4" w:space="1" w:color="auto"/>
          <w:right w:val="single" w:sz="4" w:space="4" w:color="auto"/>
        </w:pBdr>
        <w:spacing w:after="0" w:line="240" w:lineRule="auto"/>
        <w:contextualSpacing/>
        <w:jc w:val="both"/>
        <w:rPr>
          <w:rFonts w:ascii="Arial" w:hAnsi="Arial" w:cs="Arial"/>
          <w:b/>
          <w:bCs/>
          <w:color w:val="0563C1" w:themeColor="hyperlink"/>
          <w:sz w:val="20"/>
          <w:szCs w:val="20"/>
          <w:u w:val="single"/>
        </w:rPr>
      </w:pPr>
      <w:hyperlink r:id="rId18" w:history="1">
        <w:r w:rsidR="00616E7F" w:rsidRPr="005C5DE2">
          <w:rPr>
            <w:rStyle w:val="Lienhypertexte"/>
            <w:rFonts w:ascii="Arial" w:hAnsi="Arial" w:cs="Arial"/>
            <w:b/>
            <w:bCs/>
            <w:sz w:val="20"/>
            <w:szCs w:val="20"/>
          </w:rPr>
          <w:t>ce.daac@ac-nancy-metz.fr</w:t>
        </w:r>
      </w:hyperlink>
    </w:p>
    <w:p w14:paraId="5D0F8DB3" w14:textId="38BC04AA" w:rsidR="00616E7F" w:rsidRDefault="00616E7F" w:rsidP="009F0446">
      <w:pPr>
        <w:spacing w:after="0" w:line="240" w:lineRule="auto"/>
        <w:contextualSpacing/>
        <w:jc w:val="both"/>
        <w:rPr>
          <w:rFonts w:ascii="Arial" w:hAnsi="Arial" w:cs="Arial"/>
          <w:color w:val="000007"/>
          <w:sz w:val="20"/>
          <w:szCs w:val="20"/>
        </w:rPr>
      </w:pPr>
    </w:p>
    <w:p w14:paraId="200BB22B" w14:textId="7BBEEF3D" w:rsidR="00616E7F" w:rsidRDefault="00616E7F" w:rsidP="009F0446">
      <w:pPr>
        <w:spacing w:after="0" w:line="240" w:lineRule="auto"/>
        <w:contextualSpacing/>
        <w:jc w:val="both"/>
        <w:rPr>
          <w:rFonts w:ascii="Arial" w:hAnsi="Arial" w:cs="Arial"/>
          <w:color w:val="000007"/>
          <w:sz w:val="20"/>
          <w:szCs w:val="20"/>
        </w:rPr>
      </w:pPr>
    </w:p>
    <w:p w14:paraId="66ECEC45" w14:textId="2A310FAC" w:rsidR="00616E7F" w:rsidRDefault="00616E7F" w:rsidP="009F0446">
      <w:pPr>
        <w:spacing w:after="0" w:line="240" w:lineRule="auto"/>
        <w:contextualSpacing/>
        <w:jc w:val="both"/>
        <w:rPr>
          <w:rFonts w:ascii="Arial" w:hAnsi="Arial" w:cs="Arial"/>
          <w:color w:val="000007"/>
          <w:sz w:val="20"/>
          <w:szCs w:val="20"/>
        </w:rPr>
      </w:pPr>
    </w:p>
    <w:p w14:paraId="07907169" w14:textId="77777777" w:rsidR="00616E7F" w:rsidRPr="00A55C03" w:rsidRDefault="00616E7F" w:rsidP="00616E7F">
      <w:pPr>
        <w:pStyle w:val="Titre"/>
        <w:rPr>
          <w:rStyle w:val="Accentuation"/>
          <w:color w:val="00B0F0"/>
        </w:rPr>
      </w:pPr>
      <w:r>
        <w:rPr>
          <w:i/>
          <w:iCs/>
          <w:noProof/>
          <w:color w:val="00B0F0"/>
          <w:lang w:eastAsia="fr-FR"/>
        </w:rPr>
        <w:drawing>
          <wp:anchor distT="0" distB="0" distL="114300" distR="114300" simplePos="0" relativeHeight="251668480" behindDoc="0" locked="0" layoutInCell="1" allowOverlap="1" wp14:anchorId="33B5243E" wp14:editId="473C36DD">
            <wp:simplePos x="0" y="0"/>
            <wp:positionH relativeFrom="leftMargin">
              <wp:posOffset>1781645</wp:posOffset>
            </wp:positionH>
            <wp:positionV relativeFrom="margin">
              <wp:align>top</wp:align>
            </wp:positionV>
            <wp:extent cx="719455" cy="475615"/>
            <wp:effectExtent l="0" t="0" r="4445" b="635"/>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9455" cy="475615"/>
                    </a:xfrm>
                    <a:prstGeom prst="rect">
                      <a:avLst/>
                    </a:prstGeom>
                    <a:noFill/>
                  </pic:spPr>
                </pic:pic>
              </a:graphicData>
            </a:graphic>
            <wp14:sizeRelH relativeFrom="page">
              <wp14:pctWidth>0</wp14:pctWidth>
            </wp14:sizeRelH>
            <wp14:sizeRelV relativeFrom="page">
              <wp14:pctHeight>0</wp14:pctHeight>
            </wp14:sizeRelV>
          </wp:anchor>
        </w:drawing>
      </w:r>
      <w:r w:rsidRPr="007A7653">
        <w:t xml:space="preserve"> </w:t>
      </w:r>
      <w:r w:rsidRPr="007A7653">
        <w:rPr>
          <w:i/>
          <w:iCs/>
          <w:noProof/>
          <w:color w:val="00B0F0"/>
          <w:lang w:eastAsia="fr-FR"/>
        </w:rPr>
        <w:t xml:space="preserve">Création d’un </w:t>
      </w:r>
      <w:r w:rsidRPr="00A55C03">
        <w:rPr>
          <w:rStyle w:val="Accentuation"/>
          <w:color w:val="00B0F0"/>
        </w:rPr>
        <w:t>projet</w:t>
      </w:r>
    </w:p>
    <w:p w14:paraId="4B5B817E" w14:textId="77777777" w:rsidR="00616E7F" w:rsidRPr="00AE13E9" w:rsidRDefault="00616E7F" w:rsidP="00616E7F">
      <w:pPr>
        <w:rPr>
          <w:b/>
          <w:color w:val="7030A0"/>
          <w:sz w:val="24"/>
        </w:rPr>
      </w:pPr>
      <w:r w:rsidRPr="004E3BFB">
        <w:rPr>
          <w:b/>
          <w:color w:val="7030A0"/>
          <w:sz w:val="24"/>
        </w:rPr>
        <w:t xml:space="preserve"> </w:t>
      </w:r>
    </w:p>
    <w:tbl>
      <w:tblPr>
        <w:tblStyle w:val="Grilledutableau"/>
        <w:tblW w:w="0" w:type="auto"/>
        <w:tblLook w:val="04A0" w:firstRow="1" w:lastRow="0" w:firstColumn="1" w:lastColumn="0" w:noHBand="0" w:noVBand="1"/>
      </w:tblPr>
      <w:tblGrid>
        <w:gridCol w:w="9062"/>
      </w:tblGrid>
      <w:tr w:rsidR="00616E7F" w:rsidRPr="007A7653" w14:paraId="212CAB9C" w14:textId="77777777" w:rsidTr="004B283C">
        <w:tc>
          <w:tcPr>
            <w:tcW w:w="9062" w:type="dxa"/>
            <w:shd w:val="clear" w:color="auto" w:fill="00B0F0"/>
          </w:tcPr>
          <w:p w14:paraId="10838908" w14:textId="52EB80C8" w:rsidR="00616E7F" w:rsidRPr="00830FCB" w:rsidRDefault="00537AED" w:rsidP="00830FCB">
            <w:pPr>
              <w:pStyle w:val="Paragraphedeliste"/>
              <w:numPr>
                <w:ilvl w:val="0"/>
                <w:numId w:val="11"/>
              </w:numPr>
              <w:rPr>
                <w:b/>
                <w:color w:val="FFFFFF" w:themeColor="background1"/>
              </w:rPr>
            </w:pPr>
            <w:r w:rsidRPr="00830FCB">
              <w:rPr>
                <w:b/>
                <w:color w:val="FFFFFF" w:themeColor="background1"/>
              </w:rPr>
              <w:t>Données générales</w:t>
            </w:r>
          </w:p>
        </w:tc>
      </w:tr>
      <w:tr w:rsidR="00537AED" w:rsidRPr="004E3BFB" w14:paraId="62CBF5E3" w14:textId="77777777" w:rsidTr="004B283C">
        <w:tc>
          <w:tcPr>
            <w:tcW w:w="9062" w:type="dxa"/>
            <w:shd w:val="clear" w:color="auto" w:fill="DEEAF6" w:themeFill="accent1" w:themeFillTint="33"/>
          </w:tcPr>
          <w:p w14:paraId="4CDA03AE" w14:textId="1AFCE7F2" w:rsidR="00537AED" w:rsidRDefault="001760E0" w:rsidP="004B283C">
            <w:pPr>
              <w:rPr>
                <w:b/>
              </w:rPr>
            </w:pPr>
            <w:r>
              <w:rPr>
                <w:b/>
              </w:rPr>
              <w:t>É</w:t>
            </w:r>
            <w:r w:rsidR="00537AED">
              <w:rPr>
                <w:b/>
              </w:rPr>
              <w:t xml:space="preserve">tablissement : </w:t>
            </w:r>
          </w:p>
        </w:tc>
      </w:tr>
      <w:tr w:rsidR="00616E7F" w:rsidRPr="004E3BFB" w14:paraId="6F5FB47D" w14:textId="77777777" w:rsidTr="004B283C">
        <w:tc>
          <w:tcPr>
            <w:tcW w:w="9062" w:type="dxa"/>
            <w:shd w:val="clear" w:color="auto" w:fill="DEEAF6" w:themeFill="accent1" w:themeFillTint="33"/>
          </w:tcPr>
          <w:p w14:paraId="49C03FE3" w14:textId="0FCB92A2" w:rsidR="00616E7F" w:rsidRPr="00EB3F01" w:rsidRDefault="00616E7F" w:rsidP="004B283C">
            <w:pPr>
              <w:rPr>
                <w:color w:val="FF0000"/>
                <w:sz w:val="16"/>
                <w:szCs w:val="16"/>
              </w:rPr>
            </w:pPr>
            <w:r>
              <w:rPr>
                <w:b/>
              </w:rPr>
              <w:t>Bassin :</w:t>
            </w:r>
            <w:r w:rsidR="00EB3F01" w:rsidRPr="007F1A7C">
              <w:rPr>
                <w:color w:val="FF0000"/>
                <w:sz w:val="16"/>
                <w:szCs w:val="16"/>
              </w:rPr>
              <w:t xml:space="preserve"> </w:t>
            </w:r>
            <w:r w:rsidR="006D7DF5">
              <w:rPr>
                <w:color w:val="FF0000"/>
                <w:sz w:val="16"/>
                <w:szCs w:val="16"/>
              </w:rPr>
              <w:t>renseigné automatiquement</w:t>
            </w:r>
          </w:p>
        </w:tc>
      </w:tr>
      <w:tr w:rsidR="00616E7F" w:rsidRPr="004E3BFB" w14:paraId="0FE32DE4" w14:textId="77777777" w:rsidTr="004B283C">
        <w:tc>
          <w:tcPr>
            <w:tcW w:w="9062" w:type="dxa"/>
            <w:shd w:val="clear" w:color="auto" w:fill="DEEAF6" w:themeFill="accent1" w:themeFillTint="33"/>
          </w:tcPr>
          <w:p w14:paraId="459C151F" w14:textId="77777777" w:rsidR="00616E7F" w:rsidRPr="004E3BFB" w:rsidRDefault="00616E7F" w:rsidP="004B283C">
            <w:pPr>
              <w:rPr>
                <w:b/>
              </w:rPr>
            </w:pPr>
            <w:r w:rsidRPr="004E3BFB">
              <w:rPr>
                <w:b/>
              </w:rPr>
              <w:t>Chef d’établissement</w:t>
            </w:r>
            <w:r>
              <w:rPr>
                <w:b/>
              </w:rPr>
              <w:t> :</w:t>
            </w:r>
          </w:p>
        </w:tc>
      </w:tr>
      <w:tr w:rsidR="00616E7F" w:rsidRPr="004E3BFB" w14:paraId="35DE0F2C" w14:textId="77777777" w:rsidTr="004B283C">
        <w:tc>
          <w:tcPr>
            <w:tcW w:w="9062" w:type="dxa"/>
            <w:shd w:val="clear" w:color="auto" w:fill="DEEAF6" w:themeFill="accent1" w:themeFillTint="33"/>
          </w:tcPr>
          <w:p w14:paraId="19643F53" w14:textId="77777777" w:rsidR="00616E7F" w:rsidRPr="004E3BFB" w:rsidRDefault="00616E7F" w:rsidP="004B283C">
            <w:pPr>
              <w:rPr>
                <w:b/>
              </w:rPr>
            </w:pPr>
            <w:r>
              <w:rPr>
                <w:b/>
              </w:rPr>
              <w:t>Professeur(s) réfé</w:t>
            </w:r>
            <w:r w:rsidRPr="004E3BFB">
              <w:rPr>
                <w:b/>
              </w:rPr>
              <w:t xml:space="preserve">rent(s) culture : </w:t>
            </w:r>
          </w:p>
        </w:tc>
      </w:tr>
    </w:tbl>
    <w:p w14:paraId="7EA4E855" w14:textId="45DF65BC" w:rsidR="00EB3F01" w:rsidRDefault="00D13896" w:rsidP="00616E7F">
      <w:pPr>
        <w:rPr>
          <w:b/>
          <w:color w:val="7030A0"/>
          <w:sz w:val="24"/>
        </w:rPr>
      </w:pPr>
      <w:r w:rsidRPr="007F1A7C">
        <w:rPr>
          <w:color w:val="FF0000"/>
          <w:sz w:val="16"/>
          <w:szCs w:val="16"/>
        </w:rPr>
        <w:t>Les informations apportées sur ADAGE sont modifiables avant la clôture de la campagne d’appel à projet.</w:t>
      </w:r>
    </w:p>
    <w:tbl>
      <w:tblPr>
        <w:tblStyle w:val="Grilledutableau"/>
        <w:tblW w:w="0" w:type="auto"/>
        <w:tblLook w:val="04A0" w:firstRow="1" w:lastRow="0" w:firstColumn="1" w:lastColumn="0" w:noHBand="0" w:noVBand="1"/>
      </w:tblPr>
      <w:tblGrid>
        <w:gridCol w:w="9062"/>
      </w:tblGrid>
      <w:tr w:rsidR="00616E7F" w14:paraId="535FDBDC" w14:textId="77777777" w:rsidTr="004B283C">
        <w:tc>
          <w:tcPr>
            <w:tcW w:w="9062" w:type="dxa"/>
            <w:shd w:val="clear" w:color="auto" w:fill="00B0F0"/>
          </w:tcPr>
          <w:p w14:paraId="3E86C5D2" w14:textId="40E37501" w:rsidR="00616E7F" w:rsidRPr="00830FCB" w:rsidRDefault="00EB3F01" w:rsidP="00830FCB">
            <w:pPr>
              <w:pStyle w:val="Paragraphedeliste"/>
              <w:numPr>
                <w:ilvl w:val="0"/>
                <w:numId w:val="11"/>
              </w:numPr>
              <w:rPr>
                <w:b/>
                <w:color w:val="FFFFFF" w:themeColor="background1"/>
                <w:sz w:val="24"/>
              </w:rPr>
            </w:pPr>
            <w:r w:rsidRPr="00830FCB">
              <w:rPr>
                <w:b/>
                <w:color w:val="FFFFFF" w:themeColor="background1"/>
              </w:rPr>
              <w:t>Le projet</w:t>
            </w:r>
            <w:r w:rsidR="00616E7F" w:rsidRPr="00830FCB">
              <w:rPr>
                <w:b/>
                <w:color w:val="FFFFFF" w:themeColor="background1"/>
              </w:rPr>
              <w:t xml:space="preserve">      </w:t>
            </w:r>
          </w:p>
        </w:tc>
      </w:tr>
      <w:tr w:rsidR="00CF7A7C" w14:paraId="74A8B8F7" w14:textId="77777777" w:rsidTr="004B283C">
        <w:tc>
          <w:tcPr>
            <w:tcW w:w="9062" w:type="dxa"/>
            <w:shd w:val="clear" w:color="auto" w:fill="DEEAF6" w:themeFill="accent1" w:themeFillTint="33"/>
          </w:tcPr>
          <w:p w14:paraId="25241790" w14:textId="574A3A11" w:rsidR="00CF7A7C" w:rsidRDefault="00CF7A7C" w:rsidP="004B283C">
            <w:pPr>
              <w:rPr>
                <w:b/>
                <w:bCs/>
                <w:noProof/>
                <w:lang w:eastAsia="fr-FR"/>
              </w:rPr>
            </w:pPr>
            <w:r>
              <w:rPr>
                <w:b/>
                <w:bCs/>
                <w:noProof/>
                <w:lang w:eastAsia="fr-FR"/>
              </w:rPr>
              <w:t xml:space="preserve">Titre du projet : </w:t>
            </w:r>
          </w:p>
        </w:tc>
      </w:tr>
      <w:tr w:rsidR="00CF7A7C" w14:paraId="35D2FD17" w14:textId="77777777" w:rsidTr="004B283C">
        <w:tc>
          <w:tcPr>
            <w:tcW w:w="9062" w:type="dxa"/>
            <w:shd w:val="clear" w:color="auto" w:fill="DEEAF6" w:themeFill="accent1" w:themeFillTint="33"/>
          </w:tcPr>
          <w:p w14:paraId="7550BF97" w14:textId="0C4CADDF" w:rsidR="00CF7A7C" w:rsidRDefault="00CF7A7C" w:rsidP="004B283C">
            <w:pPr>
              <w:rPr>
                <w:b/>
                <w:bCs/>
                <w:noProof/>
                <w:lang w:eastAsia="fr-FR"/>
              </w:rPr>
            </w:pPr>
            <w:r>
              <w:rPr>
                <w:b/>
                <w:bCs/>
                <w:noProof/>
                <w:lang w:eastAsia="fr-FR"/>
              </w:rPr>
              <w:t xml:space="preserve">Description : </w:t>
            </w:r>
          </w:p>
        </w:tc>
      </w:tr>
      <w:tr w:rsidR="00CF7A7C" w14:paraId="5F1F1038" w14:textId="77777777" w:rsidTr="004B283C">
        <w:tc>
          <w:tcPr>
            <w:tcW w:w="9062" w:type="dxa"/>
            <w:shd w:val="clear" w:color="auto" w:fill="DEEAF6" w:themeFill="accent1" w:themeFillTint="33"/>
          </w:tcPr>
          <w:p w14:paraId="088E88B4" w14:textId="7A877E9E" w:rsidR="00CF7A7C" w:rsidRPr="00EB3F01" w:rsidRDefault="00CF7A7C" w:rsidP="004B283C">
            <w:pPr>
              <w:rPr>
                <w:b/>
                <w:bCs/>
                <w:noProof/>
                <w:lang w:eastAsia="fr-FR"/>
              </w:rPr>
            </w:pPr>
            <w:r>
              <w:rPr>
                <w:b/>
                <w:bCs/>
                <w:noProof/>
                <w:lang w:eastAsia="fr-FR"/>
              </w:rPr>
              <w:t xml:space="preserve">Domaine artistique et culturel : </w:t>
            </w:r>
          </w:p>
        </w:tc>
      </w:tr>
      <w:tr w:rsidR="00CF7A7C" w14:paraId="28C466C9" w14:textId="77777777" w:rsidTr="004B283C">
        <w:tc>
          <w:tcPr>
            <w:tcW w:w="9062" w:type="dxa"/>
            <w:shd w:val="clear" w:color="auto" w:fill="DEEAF6" w:themeFill="accent1" w:themeFillTint="33"/>
          </w:tcPr>
          <w:p w14:paraId="707738A1" w14:textId="0D472C87" w:rsidR="00CF7A7C" w:rsidRPr="00806692" w:rsidRDefault="00CF7A7C" w:rsidP="004B283C">
            <w:pPr>
              <w:rPr>
                <w:color w:val="FF0000"/>
                <w:sz w:val="16"/>
                <w:szCs w:val="16"/>
              </w:rPr>
            </w:pPr>
            <w:r>
              <w:rPr>
                <w:b/>
                <w:bCs/>
                <w:noProof/>
                <w:lang w:eastAsia="fr-FR"/>
              </w:rPr>
              <w:t xml:space="preserve">Partenaire : </w:t>
            </w:r>
            <w:r w:rsidR="00E071C2">
              <w:rPr>
                <w:color w:val="FF0000"/>
                <w:sz w:val="16"/>
                <w:szCs w:val="16"/>
              </w:rPr>
              <w:t>Structures culturelles (liste déroulante)</w:t>
            </w:r>
          </w:p>
        </w:tc>
      </w:tr>
      <w:tr w:rsidR="00CF7A7C" w14:paraId="51F1FE98" w14:textId="77777777" w:rsidTr="004B283C">
        <w:tc>
          <w:tcPr>
            <w:tcW w:w="9062" w:type="dxa"/>
            <w:shd w:val="clear" w:color="auto" w:fill="DEEAF6" w:themeFill="accent1" w:themeFillTint="33"/>
          </w:tcPr>
          <w:p w14:paraId="728420FA" w14:textId="3911FC8B" w:rsidR="00CF7A7C" w:rsidRDefault="00CF7A7C" w:rsidP="004B283C">
            <w:pPr>
              <w:rPr>
                <w:b/>
                <w:bCs/>
                <w:noProof/>
                <w:lang w:eastAsia="fr-FR"/>
              </w:rPr>
            </w:pPr>
            <w:r>
              <w:rPr>
                <w:b/>
                <w:bCs/>
                <w:noProof/>
                <w:lang w:eastAsia="fr-FR"/>
              </w:rPr>
              <w:t xml:space="preserve">Autre(s) partenaire(s) : </w:t>
            </w:r>
            <w:r w:rsidR="002630A7">
              <w:rPr>
                <w:color w:val="FF0000"/>
                <w:sz w:val="16"/>
                <w:szCs w:val="16"/>
              </w:rPr>
              <w:t>Les structures culturelles non citées peuvent être saisies directement par l’enseignant.</w:t>
            </w:r>
          </w:p>
        </w:tc>
      </w:tr>
      <w:tr w:rsidR="00CF7A7C" w14:paraId="0EEEA682" w14:textId="77777777" w:rsidTr="004B283C">
        <w:tc>
          <w:tcPr>
            <w:tcW w:w="9062" w:type="dxa"/>
            <w:shd w:val="clear" w:color="auto" w:fill="DEEAF6" w:themeFill="accent1" w:themeFillTint="33"/>
          </w:tcPr>
          <w:p w14:paraId="45BA1619" w14:textId="2200C06B" w:rsidR="00CF7A7C" w:rsidRDefault="00CF7A7C" w:rsidP="004B283C">
            <w:pPr>
              <w:rPr>
                <w:b/>
                <w:bCs/>
                <w:noProof/>
                <w:lang w:eastAsia="fr-FR"/>
              </w:rPr>
            </w:pPr>
            <w:r>
              <w:rPr>
                <w:b/>
                <w:bCs/>
                <w:noProof/>
                <w:lang w:eastAsia="fr-FR"/>
              </w:rPr>
              <w:t xml:space="preserve">Articulation avec un projet </w:t>
            </w:r>
            <w:r w:rsidR="001A6122">
              <w:rPr>
                <w:b/>
                <w:bCs/>
                <w:noProof/>
                <w:lang w:eastAsia="fr-FR"/>
              </w:rPr>
              <w:t>premier</w:t>
            </w:r>
            <w:r>
              <w:rPr>
                <w:b/>
                <w:bCs/>
                <w:noProof/>
                <w:lang w:eastAsia="fr-FR"/>
              </w:rPr>
              <w:t xml:space="preserve"> degré :  OUI NON</w:t>
            </w:r>
            <w:r w:rsidR="00014BF5">
              <w:rPr>
                <w:b/>
                <w:bCs/>
                <w:noProof/>
                <w:lang w:eastAsia="fr-FR"/>
              </w:rPr>
              <w:t xml:space="preserve"> </w:t>
            </w:r>
            <w:r w:rsidR="00014BF5">
              <w:rPr>
                <w:color w:val="FF0000"/>
                <w:sz w:val="16"/>
                <w:szCs w:val="16"/>
              </w:rPr>
              <w:t>Il est possible d’articuler avec des projets 1</w:t>
            </w:r>
            <w:r w:rsidR="00014BF5" w:rsidRPr="005A7AA5">
              <w:rPr>
                <w:color w:val="FF0000"/>
                <w:sz w:val="16"/>
                <w:szCs w:val="16"/>
                <w:vertAlign w:val="superscript"/>
              </w:rPr>
              <w:t>er</w:t>
            </w:r>
            <w:r w:rsidR="00014BF5">
              <w:rPr>
                <w:color w:val="FF0000"/>
                <w:sz w:val="16"/>
                <w:szCs w:val="16"/>
              </w:rPr>
              <w:t xml:space="preserve"> degré.</w:t>
            </w:r>
          </w:p>
        </w:tc>
      </w:tr>
      <w:tr w:rsidR="00CF7A7C" w14:paraId="00FE68E1" w14:textId="77777777" w:rsidTr="004B283C">
        <w:tc>
          <w:tcPr>
            <w:tcW w:w="9062" w:type="dxa"/>
            <w:shd w:val="clear" w:color="auto" w:fill="DEEAF6" w:themeFill="accent1" w:themeFillTint="33"/>
          </w:tcPr>
          <w:p w14:paraId="53E13015" w14:textId="479065A0" w:rsidR="00CF7A7C" w:rsidRDefault="00CF7A7C" w:rsidP="004B283C">
            <w:pPr>
              <w:rPr>
                <w:b/>
                <w:bCs/>
                <w:noProof/>
                <w:lang w:eastAsia="fr-FR"/>
              </w:rPr>
            </w:pPr>
            <w:r>
              <w:rPr>
                <w:b/>
                <w:bCs/>
                <w:noProof/>
                <w:lang w:eastAsia="fr-FR"/>
              </w:rPr>
              <w:t xml:space="preserve">Etablissement(s) </w:t>
            </w:r>
            <w:r w:rsidR="001A6122">
              <w:rPr>
                <w:b/>
                <w:bCs/>
                <w:noProof/>
                <w:lang w:eastAsia="fr-FR"/>
              </w:rPr>
              <w:t>2</w:t>
            </w:r>
            <w:r w:rsidR="001A6122" w:rsidRPr="001A6122">
              <w:rPr>
                <w:b/>
                <w:bCs/>
                <w:noProof/>
                <w:vertAlign w:val="superscript"/>
                <w:lang w:eastAsia="fr-FR"/>
              </w:rPr>
              <w:t>nd</w:t>
            </w:r>
            <w:r w:rsidR="001A6122">
              <w:rPr>
                <w:b/>
                <w:bCs/>
                <w:noProof/>
                <w:lang w:eastAsia="fr-FR"/>
              </w:rPr>
              <w:t xml:space="preserve"> </w:t>
            </w:r>
            <w:r>
              <w:rPr>
                <w:b/>
                <w:bCs/>
                <w:noProof/>
                <w:lang w:eastAsia="fr-FR"/>
              </w:rPr>
              <w:t xml:space="preserve">degré(s) associé(s) : </w:t>
            </w:r>
            <w:r w:rsidR="00014BF5">
              <w:rPr>
                <w:color w:val="FF0000"/>
                <w:sz w:val="16"/>
                <w:szCs w:val="16"/>
              </w:rPr>
              <w:t>Si l’établissement construit un projet fédérateur avec un autre établissement, il faut alors préciser les établissements associés dans ADAGE.</w:t>
            </w:r>
            <w:r w:rsidR="00E071C2">
              <w:rPr>
                <w:color w:val="FF0000"/>
                <w:sz w:val="16"/>
                <w:szCs w:val="16"/>
              </w:rPr>
              <w:t xml:space="preserve"> Chaque établissement renseigne sa participation sur ADAGE.</w:t>
            </w:r>
          </w:p>
        </w:tc>
      </w:tr>
    </w:tbl>
    <w:p w14:paraId="4A9C1CA1" w14:textId="3414C43C" w:rsidR="00616E7F" w:rsidRDefault="00616E7F" w:rsidP="00616E7F">
      <w:pPr>
        <w:rPr>
          <w:color w:val="FF0000"/>
          <w:sz w:val="16"/>
          <w:szCs w:val="16"/>
        </w:rPr>
      </w:pPr>
    </w:p>
    <w:tbl>
      <w:tblPr>
        <w:tblStyle w:val="Grilledutableau"/>
        <w:tblpPr w:leftFromText="141" w:rightFromText="141" w:vertAnchor="text" w:horzAnchor="margin" w:tblpY="80"/>
        <w:tblW w:w="9067" w:type="dxa"/>
        <w:shd w:val="clear" w:color="auto" w:fill="DEEAF6" w:themeFill="accent1" w:themeFillTint="33"/>
        <w:tblLayout w:type="fixed"/>
        <w:tblLook w:val="04A0" w:firstRow="1" w:lastRow="0" w:firstColumn="1" w:lastColumn="0" w:noHBand="0" w:noVBand="1"/>
      </w:tblPr>
      <w:tblGrid>
        <w:gridCol w:w="3539"/>
        <w:gridCol w:w="5528"/>
      </w:tblGrid>
      <w:tr w:rsidR="00616E7F" w:rsidRPr="004E3BFB" w14:paraId="30747893" w14:textId="77777777" w:rsidTr="004B283C">
        <w:trPr>
          <w:trHeight w:val="132"/>
        </w:trPr>
        <w:tc>
          <w:tcPr>
            <w:tcW w:w="9067" w:type="dxa"/>
            <w:gridSpan w:val="2"/>
            <w:shd w:val="clear" w:color="auto" w:fill="00B0F0"/>
          </w:tcPr>
          <w:p w14:paraId="6203377C" w14:textId="05D1D246" w:rsidR="00616E7F" w:rsidRPr="00830FCB" w:rsidRDefault="00616E7F" w:rsidP="00830FCB">
            <w:pPr>
              <w:pStyle w:val="Paragraphedeliste"/>
              <w:numPr>
                <w:ilvl w:val="0"/>
                <w:numId w:val="11"/>
              </w:numPr>
              <w:rPr>
                <w:b/>
                <w:color w:val="FFFFFF" w:themeColor="background1"/>
              </w:rPr>
            </w:pPr>
            <w:r w:rsidRPr="00830FCB">
              <w:rPr>
                <w:b/>
                <w:color w:val="FFFFFF" w:themeColor="background1"/>
              </w:rPr>
              <w:t>Les participants</w:t>
            </w:r>
          </w:p>
        </w:tc>
      </w:tr>
      <w:tr w:rsidR="00616E7F" w:rsidRPr="004E3BFB" w14:paraId="2BB30CDA" w14:textId="77777777" w:rsidTr="004B283C">
        <w:trPr>
          <w:trHeight w:val="132"/>
        </w:trPr>
        <w:tc>
          <w:tcPr>
            <w:tcW w:w="3539" w:type="dxa"/>
            <w:shd w:val="clear" w:color="auto" w:fill="DEEAF6" w:themeFill="accent1" w:themeFillTint="33"/>
          </w:tcPr>
          <w:p w14:paraId="7F4261C9" w14:textId="48616941" w:rsidR="00616E7F" w:rsidRPr="004E3BFB" w:rsidRDefault="00616E7F" w:rsidP="004B283C">
            <w:pPr>
              <w:rPr>
                <w:b/>
              </w:rPr>
            </w:pPr>
            <w:r w:rsidRPr="004E3BFB">
              <w:rPr>
                <w:b/>
              </w:rPr>
              <w:t>Professeur coord</w:t>
            </w:r>
            <w:r w:rsidR="00C668BB">
              <w:rPr>
                <w:b/>
              </w:rPr>
              <w:t>o</w:t>
            </w:r>
            <w:r w:rsidRPr="004E3BFB">
              <w:rPr>
                <w:b/>
              </w:rPr>
              <w:t>n</w:t>
            </w:r>
            <w:r w:rsidR="00C668BB">
              <w:rPr>
                <w:b/>
              </w:rPr>
              <w:t>n</w:t>
            </w:r>
            <w:r w:rsidRPr="004E3BFB">
              <w:rPr>
                <w:b/>
              </w:rPr>
              <w:t>ateur du p</w:t>
            </w:r>
            <w:r>
              <w:rPr>
                <w:b/>
              </w:rPr>
              <w:t>rojet</w:t>
            </w:r>
          </w:p>
        </w:tc>
        <w:tc>
          <w:tcPr>
            <w:tcW w:w="5528" w:type="dxa"/>
            <w:shd w:val="clear" w:color="auto" w:fill="DEEAF6" w:themeFill="accent1" w:themeFillTint="33"/>
          </w:tcPr>
          <w:p w14:paraId="30AE59AD" w14:textId="77777777" w:rsidR="00616E7F" w:rsidRPr="004E3BFB" w:rsidRDefault="00616E7F" w:rsidP="004B283C">
            <w:pPr>
              <w:rPr>
                <w:b/>
              </w:rPr>
            </w:pPr>
          </w:p>
        </w:tc>
      </w:tr>
      <w:tr w:rsidR="00616E7F" w:rsidRPr="004E3BFB" w14:paraId="67331DD9" w14:textId="77777777" w:rsidTr="004B283C">
        <w:tc>
          <w:tcPr>
            <w:tcW w:w="3539" w:type="dxa"/>
            <w:shd w:val="clear" w:color="auto" w:fill="DEEAF6" w:themeFill="accent1" w:themeFillTint="33"/>
          </w:tcPr>
          <w:p w14:paraId="0B4B2654" w14:textId="4CBC7E18" w:rsidR="00616E7F" w:rsidRPr="007A7653" w:rsidRDefault="00616E7F" w:rsidP="004B283C">
            <w:pPr>
              <w:rPr>
                <w:b/>
              </w:rPr>
            </w:pPr>
            <w:r>
              <w:rPr>
                <w:b/>
              </w:rPr>
              <w:t>Classes engagées</w:t>
            </w:r>
            <w:r w:rsidR="007667A1">
              <w:rPr>
                <w:b/>
              </w:rPr>
              <w:t xml:space="preserve"> </w:t>
            </w:r>
          </w:p>
        </w:tc>
        <w:tc>
          <w:tcPr>
            <w:tcW w:w="5528" w:type="dxa"/>
            <w:shd w:val="clear" w:color="auto" w:fill="DEEAF6" w:themeFill="accent1" w:themeFillTint="33"/>
          </w:tcPr>
          <w:p w14:paraId="5D0A1777" w14:textId="77777777" w:rsidR="00616E7F" w:rsidRPr="004E3BFB" w:rsidRDefault="00616E7F" w:rsidP="004B283C">
            <w:pPr>
              <w:rPr>
                <w:b/>
              </w:rPr>
            </w:pPr>
          </w:p>
        </w:tc>
      </w:tr>
      <w:tr w:rsidR="00616E7F" w:rsidRPr="004E3BFB" w14:paraId="38BDCCC8" w14:textId="77777777" w:rsidTr="004B283C">
        <w:tc>
          <w:tcPr>
            <w:tcW w:w="3539" w:type="dxa"/>
            <w:shd w:val="clear" w:color="auto" w:fill="DEEAF6" w:themeFill="accent1" w:themeFillTint="33"/>
          </w:tcPr>
          <w:p w14:paraId="3B2ADECF" w14:textId="6F270E6D" w:rsidR="00616E7F" w:rsidRPr="007A7653" w:rsidRDefault="00C668BB" w:rsidP="004B283C">
            <w:pPr>
              <w:rPr>
                <w:b/>
              </w:rPr>
            </w:pPr>
            <w:r>
              <w:rPr>
                <w:b/>
              </w:rPr>
              <w:t>Intervenant(s)</w:t>
            </w:r>
          </w:p>
        </w:tc>
        <w:tc>
          <w:tcPr>
            <w:tcW w:w="5528" w:type="dxa"/>
            <w:shd w:val="clear" w:color="auto" w:fill="DEEAF6" w:themeFill="accent1" w:themeFillTint="33"/>
          </w:tcPr>
          <w:p w14:paraId="76B27EF7" w14:textId="77777777" w:rsidR="00616E7F" w:rsidRPr="004E3BFB" w:rsidRDefault="00616E7F" w:rsidP="004B283C">
            <w:pPr>
              <w:rPr>
                <w:b/>
              </w:rPr>
            </w:pPr>
          </w:p>
        </w:tc>
      </w:tr>
      <w:tr w:rsidR="00C668BB" w:rsidRPr="004E3BFB" w14:paraId="26194257" w14:textId="77777777" w:rsidTr="004B283C">
        <w:tc>
          <w:tcPr>
            <w:tcW w:w="3539" w:type="dxa"/>
            <w:shd w:val="clear" w:color="auto" w:fill="DEEAF6" w:themeFill="accent1" w:themeFillTint="33"/>
          </w:tcPr>
          <w:p w14:paraId="5067419A" w14:textId="485B493B" w:rsidR="00C668BB" w:rsidRDefault="00C668BB" w:rsidP="004B283C">
            <w:pPr>
              <w:rPr>
                <w:b/>
              </w:rPr>
            </w:pPr>
            <w:r>
              <w:rPr>
                <w:b/>
              </w:rPr>
              <w:t>Formation des enseignants</w:t>
            </w:r>
          </w:p>
        </w:tc>
        <w:tc>
          <w:tcPr>
            <w:tcW w:w="5528" w:type="dxa"/>
            <w:shd w:val="clear" w:color="auto" w:fill="DEEAF6" w:themeFill="accent1" w:themeFillTint="33"/>
          </w:tcPr>
          <w:p w14:paraId="244C81B8" w14:textId="77777777" w:rsidR="00C668BB" w:rsidRPr="004E3BFB" w:rsidRDefault="00C668BB" w:rsidP="004B283C">
            <w:pPr>
              <w:rPr>
                <w:b/>
              </w:rPr>
            </w:pPr>
          </w:p>
        </w:tc>
      </w:tr>
      <w:tr w:rsidR="00C668BB" w:rsidRPr="004E3BFB" w14:paraId="106CC31F" w14:textId="77777777" w:rsidTr="004B283C">
        <w:tc>
          <w:tcPr>
            <w:tcW w:w="3539" w:type="dxa"/>
            <w:shd w:val="clear" w:color="auto" w:fill="DEEAF6" w:themeFill="accent1" w:themeFillTint="33"/>
          </w:tcPr>
          <w:p w14:paraId="6A05866B" w14:textId="384C5259" w:rsidR="00C668BB" w:rsidRDefault="00C668BB" w:rsidP="004B283C">
            <w:pPr>
              <w:rPr>
                <w:b/>
              </w:rPr>
            </w:pPr>
            <w:r>
              <w:rPr>
                <w:b/>
              </w:rPr>
              <w:t>Besoin de formation</w:t>
            </w:r>
          </w:p>
        </w:tc>
        <w:tc>
          <w:tcPr>
            <w:tcW w:w="5528" w:type="dxa"/>
            <w:shd w:val="clear" w:color="auto" w:fill="DEEAF6" w:themeFill="accent1" w:themeFillTint="33"/>
          </w:tcPr>
          <w:p w14:paraId="7102B87F" w14:textId="77777777" w:rsidR="00C668BB" w:rsidRPr="004E3BFB" w:rsidRDefault="00C668BB" w:rsidP="004B283C">
            <w:pPr>
              <w:rPr>
                <w:b/>
              </w:rPr>
            </w:pPr>
          </w:p>
        </w:tc>
      </w:tr>
    </w:tbl>
    <w:p w14:paraId="2BBD547B" w14:textId="77777777" w:rsidR="00616E7F" w:rsidRDefault="00616E7F" w:rsidP="00616E7F">
      <w:pPr>
        <w:rPr>
          <w:color w:val="FF0000"/>
          <w:sz w:val="16"/>
          <w:szCs w:val="16"/>
        </w:rPr>
      </w:pPr>
    </w:p>
    <w:p w14:paraId="621E81C7" w14:textId="77777777" w:rsidR="00616E7F" w:rsidRDefault="00616E7F" w:rsidP="00616E7F">
      <w:pPr>
        <w:rPr>
          <w:color w:val="FF0000"/>
          <w:sz w:val="16"/>
          <w:szCs w:val="16"/>
        </w:rPr>
      </w:pPr>
    </w:p>
    <w:p w14:paraId="1DD1C8F3" w14:textId="77777777" w:rsidR="00616E7F" w:rsidRDefault="00616E7F" w:rsidP="00616E7F">
      <w:pPr>
        <w:rPr>
          <w:color w:val="FF0000"/>
          <w:sz w:val="16"/>
          <w:szCs w:val="16"/>
        </w:rPr>
      </w:pPr>
    </w:p>
    <w:p w14:paraId="28F32A16" w14:textId="77777777" w:rsidR="00616E7F" w:rsidRDefault="00616E7F" w:rsidP="00616E7F">
      <w:pPr>
        <w:rPr>
          <w:color w:val="FF0000"/>
          <w:sz w:val="16"/>
          <w:szCs w:val="16"/>
        </w:rPr>
      </w:pPr>
    </w:p>
    <w:p w14:paraId="6FA80173" w14:textId="77777777" w:rsidR="007667A1" w:rsidRPr="005A7AA5" w:rsidRDefault="007667A1" w:rsidP="00616E7F">
      <w:pPr>
        <w:rPr>
          <w:b/>
          <w:color w:val="FF3399"/>
        </w:rPr>
      </w:pPr>
    </w:p>
    <w:tbl>
      <w:tblPr>
        <w:tblStyle w:val="Grilledutableau"/>
        <w:tblW w:w="0" w:type="auto"/>
        <w:tblLook w:val="04A0" w:firstRow="1" w:lastRow="0" w:firstColumn="1" w:lastColumn="0" w:noHBand="0" w:noVBand="1"/>
      </w:tblPr>
      <w:tblGrid>
        <w:gridCol w:w="9062"/>
      </w:tblGrid>
      <w:tr w:rsidR="00616E7F" w:rsidRPr="004E3BFB" w14:paraId="394A7A84" w14:textId="77777777" w:rsidTr="004B283C">
        <w:tc>
          <w:tcPr>
            <w:tcW w:w="9062" w:type="dxa"/>
            <w:shd w:val="clear" w:color="auto" w:fill="00B0F0"/>
          </w:tcPr>
          <w:p w14:paraId="6A116B33" w14:textId="77777777" w:rsidR="00616E7F" w:rsidRPr="007A7653" w:rsidRDefault="00616E7F" w:rsidP="004B283C">
            <w:pPr>
              <w:rPr>
                <w:b/>
                <w:color w:val="FFFFFF" w:themeColor="background1"/>
              </w:rPr>
            </w:pPr>
            <w:r w:rsidRPr="007A7653">
              <w:rPr>
                <w:b/>
                <w:color w:val="FFFFFF" w:themeColor="background1"/>
              </w:rPr>
              <w:t>Classe 1 (</w:t>
            </w:r>
            <w:r w:rsidRPr="007A7653">
              <w:rPr>
                <w:b/>
                <w:i/>
                <w:color w:val="FFFFFF" w:themeColor="background1"/>
              </w:rPr>
              <w:t>obligatoires, pour les classes entière</w:t>
            </w:r>
            <w:r>
              <w:rPr>
                <w:b/>
                <w:i/>
                <w:color w:val="FFFFFF" w:themeColor="background1"/>
              </w:rPr>
              <w:t>s</w:t>
            </w:r>
            <w:r w:rsidRPr="007A7653">
              <w:rPr>
                <w:b/>
                <w:i/>
                <w:color w:val="FFFFFF" w:themeColor="background1"/>
              </w:rPr>
              <w:t xml:space="preserve"> durant le temps d’enseignement</w:t>
            </w:r>
            <w:r w:rsidRPr="007A7653">
              <w:rPr>
                <w:b/>
                <w:color w:val="FFFFFF" w:themeColor="background1"/>
              </w:rPr>
              <w:t>)</w:t>
            </w:r>
          </w:p>
        </w:tc>
      </w:tr>
      <w:tr w:rsidR="00616E7F" w:rsidRPr="004E3BFB" w14:paraId="48472925" w14:textId="77777777" w:rsidTr="004B283C">
        <w:tc>
          <w:tcPr>
            <w:tcW w:w="9062" w:type="dxa"/>
            <w:shd w:val="clear" w:color="auto" w:fill="DEEAF6" w:themeFill="accent1" w:themeFillTint="33"/>
          </w:tcPr>
          <w:p w14:paraId="794ADE82" w14:textId="77777777" w:rsidR="00616E7F" w:rsidRPr="004E3BFB" w:rsidRDefault="00616E7F" w:rsidP="004B283C">
            <w:pPr>
              <w:rPr>
                <w:b/>
                <w:color w:val="000000" w:themeColor="text1"/>
              </w:rPr>
            </w:pPr>
            <w:r w:rsidRPr="004E3BFB">
              <w:rPr>
                <w:b/>
                <w:noProof/>
                <w:color w:val="000000" w:themeColor="text1"/>
                <w:lang w:eastAsia="fr-FR"/>
              </w:rPr>
              <mc:AlternateContent>
                <mc:Choice Requires="wps">
                  <w:drawing>
                    <wp:anchor distT="0" distB="0" distL="114300" distR="114300" simplePos="0" relativeHeight="251673600" behindDoc="0" locked="0" layoutInCell="1" allowOverlap="1" wp14:anchorId="09C4FFCA" wp14:editId="65958E72">
                      <wp:simplePos x="0" y="0"/>
                      <wp:positionH relativeFrom="page">
                        <wp:posOffset>3800033</wp:posOffset>
                      </wp:positionH>
                      <wp:positionV relativeFrom="page">
                        <wp:posOffset>1905</wp:posOffset>
                      </wp:positionV>
                      <wp:extent cx="0" cy="159026"/>
                      <wp:effectExtent l="0" t="0" r="19050" b="31750"/>
                      <wp:wrapNone/>
                      <wp:docPr id="19" name="Connecteur droit 19"/>
                      <wp:cNvGraphicFramePr/>
                      <a:graphic xmlns:a="http://schemas.openxmlformats.org/drawingml/2006/main">
                        <a:graphicData uri="http://schemas.microsoft.com/office/word/2010/wordprocessingShape">
                          <wps:wsp>
                            <wps:cNvCnPr/>
                            <wps:spPr>
                              <a:xfrm>
                                <a:off x="0" y="0"/>
                                <a:ext cx="0" cy="1590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5AA082" id="Connecteur droit 19" o:spid="_x0000_s1026" style="position:absolute;z-index:251673600;visibility:visible;mso-wrap-style:square;mso-wrap-distance-left:9pt;mso-wrap-distance-top:0;mso-wrap-distance-right:9pt;mso-wrap-distance-bottom:0;mso-position-horizontal:absolute;mso-position-horizontal-relative:page;mso-position-vertical:absolute;mso-position-vertical-relative:page" from="299.2pt,.15pt" to="299.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" strokecolor="black [3200]" strokeweight=".5pt">
                      <v:stroke joinstyle="miter"/>
                      <w10:wrap anchorx="page" anchory="page"/>
                    </v:line>
                  </w:pict>
                </mc:Fallback>
              </mc:AlternateContent>
            </w:r>
            <w:r w:rsidRPr="004E3BFB">
              <w:rPr>
                <w:b/>
                <w:color w:val="000000" w:themeColor="text1"/>
              </w:rPr>
              <w:t xml:space="preserve">Niveau(x)                                                                          </w:t>
            </w:r>
            <w:r>
              <w:rPr>
                <w:b/>
                <w:color w:val="000000" w:themeColor="text1"/>
              </w:rPr>
              <w:t xml:space="preserve">                               E</w:t>
            </w:r>
            <w:r w:rsidRPr="004E3BFB">
              <w:rPr>
                <w:b/>
                <w:color w:val="000000" w:themeColor="text1"/>
              </w:rPr>
              <w:t xml:space="preserve">ffectif(s)                     </w:t>
            </w:r>
          </w:p>
        </w:tc>
      </w:tr>
      <w:tr w:rsidR="00616E7F" w:rsidRPr="004E3BFB" w14:paraId="0EC85CB9" w14:textId="77777777" w:rsidTr="004B283C">
        <w:trPr>
          <w:trHeight w:val="60"/>
        </w:trPr>
        <w:tc>
          <w:tcPr>
            <w:tcW w:w="9062" w:type="dxa"/>
            <w:shd w:val="clear" w:color="auto" w:fill="DEEAF6" w:themeFill="accent1" w:themeFillTint="33"/>
          </w:tcPr>
          <w:p w14:paraId="6D025D76" w14:textId="77777777" w:rsidR="00616E7F" w:rsidRPr="004E3BFB" w:rsidRDefault="00616E7F" w:rsidP="004B283C">
            <w:pPr>
              <w:rPr>
                <w:b/>
                <w:color w:val="000000" w:themeColor="text1"/>
              </w:rPr>
            </w:pPr>
            <w:r w:rsidRPr="004E3BFB">
              <w:rPr>
                <w:b/>
                <w:color w:val="000000" w:themeColor="text1"/>
              </w:rPr>
              <w:t>Enseignant(s) responsable(s) :</w:t>
            </w:r>
          </w:p>
        </w:tc>
      </w:tr>
      <w:tr w:rsidR="00616E7F" w:rsidRPr="004E3BFB" w14:paraId="26EEE2A8" w14:textId="77777777" w:rsidTr="004B283C">
        <w:tc>
          <w:tcPr>
            <w:tcW w:w="9062" w:type="dxa"/>
            <w:shd w:val="clear" w:color="auto" w:fill="00B0F0"/>
          </w:tcPr>
          <w:p w14:paraId="3799EB91" w14:textId="77777777" w:rsidR="00616E7F" w:rsidRPr="007A7653" w:rsidRDefault="00616E7F" w:rsidP="004B283C">
            <w:pPr>
              <w:rPr>
                <w:b/>
                <w:color w:val="FFFFFF" w:themeColor="background1"/>
              </w:rPr>
            </w:pPr>
            <w:r w:rsidRPr="007A7653">
              <w:rPr>
                <w:b/>
                <w:color w:val="FFFFFF" w:themeColor="background1"/>
              </w:rPr>
              <w:t>Classe 2 (</w:t>
            </w:r>
            <w:r w:rsidRPr="007A7653">
              <w:rPr>
                <w:b/>
                <w:i/>
                <w:color w:val="FFFFFF" w:themeColor="background1"/>
              </w:rPr>
              <w:t>obligatoires, pour les classes entière</w:t>
            </w:r>
            <w:r>
              <w:rPr>
                <w:b/>
                <w:i/>
                <w:color w:val="FFFFFF" w:themeColor="background1"/>
              </w:rPr>
              <w:t>s</w:t>
            </w:r>
            <w:r w:rsidRPr="007A7653">
              <w:rPr>
                <w:b/>
                <w:i/>
                <w:color w:val="FFFFFF" w:themeColor="background1"/>
              </w:rPr>
              <w:t xml:space="preserve"> durant le temps d’enseignement</w:t>
            </w:r>
            <w:r w:rsidRPr="007A7653">
              <w:rPr>
                <w:b/>
                <w:color w:val="FFFFFF" w:themeColor="background1"/>
              </w:rPr>
              <w:t>)</w:t>
            </w:r>
          </w:p>
        </w:tc>
      </w:tr>
      <w:tr w:rsidR="00616E7F" w:rsidRPr="004E3BFB" w14:paraId="28D3221E" w14:textId="77777777" w:rsidTr="004B283C">
        <w:tc>
          <w:tcPr>
            <w:tcW w:w="9062" w:type="dxa"/>
            <w:shd w:val="clear" w:color="auto" w:fill="DEEAF6" w:themeFill="accent1" w:themeFillTint="33"/>
          </w:tcPr>
          <w:p w14:paraId="357A1DB9" w14:textId="77777777" w:rsidR="00616E7F" w:rsidRPr="004E3BFB" w:rsidRDefault="00616E7F" w:rsidP="004B283C">
            <w:pPr>
              <w:rPr>
                <w:b/>
                <w:color w:val="000000" w:themeColor="text1"/>
              </w:rPr>
            </w:pPr>
            <w:r w:rsidRPr="004E3BFB">
              <w:rPr>
                <w:b/>
                <w:noProof/>
                <w:color w:val="000000" w:themeColor="text1"/>
                <w:lang w:eastAsia="fr-FR"/>
              </w:rPr>
              <mc:AlternateContent>
                <mc:Choice Requires="wps">
                  <w:drawing>
                    <wp:anchor distT="0" distB="0" distL="114300" distR="114300" simplePos="0" relativeHeight="251674624" behindDoc="0" locked="0" layoutInCell="1" allowOverlap="1" wp14:anchorId="35868FBE" wp14:editId="06454E2F">
                      <wp:simplePos x="0" y="0"/>
                      <wp:positionH relativeFrom="page">
                        <wp:posOffset>3800033</wp:posOffset>
                      </wp:positionH>
                      <wp:positionV relativeFrom="page">
                        <wp:posOffset>1905</wp:posOffset>
                      </wp:positionV>
                      <wp:extent cx="0" cy="159026"/>
                      <wp:effectExtent l="0" t="0" r="19050" b="31750"/>
                      <wp:wrapNone/>
                      <wp:docPr id="15" name="Connecteur droit 15"/>
                      <wp:cNvGraphicFramePr/>
                      <a:graphic xmlns:a="http://schemas.openxmlformats.org/drawingml/2006/main">
                        <a:graphicData uri="http://schemas.microsoft.com/office/word/2010/wordprocessingShape">
                          <wps:wsp>
                            <wps:cNvCnPr/>
                            <wps:spPr>
                              <a:xfrm>
                                <a:off x="0" y="0"/>
                                <a:ext cx="0" cy="1590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C39B7A" id="Connecteur droit 15" o:spid="_x0000_s1026" style="position:absolute;z-index:251674624;visibility:visible;mso-wrap-style:square;mso-wrap-distance-left:9pt;mso-wrap-distance-top:0;mso-wrap-distance-right:9pt;mso-wrap-distance-bottom:0;mso-position-horizontal:absolute;mso-position-horizontal-relative:page;mso-position-vertical:absolute;mso-position-vertical-relative:page" from="299.2pt,.15pt" to="299.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" strokecolor="black [3200]" strokeweight=".5pt">
                      <v:stroke joinstyle="miter"/>
                      <w10:wrap anchorx="page" anchory="page"/>
                    </v:line>
                  </w:pict>
                </mc:Fallback>
              </mc:AlternateContent>
            </w:r>
            <w:r w:rsidRPr="004E3BFB">
              <w:rPr>
                <w:b/>
                <w:color w:val="000000" w:themeColor="text1"/>
              </w:rPr>
              <w:t xml:space="preserve">Niveau(x)                                                                          </w:t>
            </w:r>
            <w:r>
              <w:rPr>
                <w:b/>
                <w:color w:val="000000" w:themeColor="text1"/>
              </w:rPr>
              <w:t xml:space="preserve">                               E</w:t>
            </w:r>
            <w:r w:rsidRPr="004E3BFB">
              <w:rPr>
                <w:b/>
                <w:color w:val="000000" w:themeColor="text1"/>
              </w:rPr>
              <w:t xml:space="preserve">ffectif(s)                     </w:t>
            </w:r>
          </w:p>
        </w:tc>
      </w:tr>
      <w:tr w:rsidR="00616E7F" w:rsidRPr="004E3BFB" w14:paraId="4C85EF70" w14:textId="77777777" w:rsidTr="004B283C">
        <w:trPr>
          <w:trHeight w:val="60"/>
        </w:trPr>
        <w:tc>
          <w:tcPr>
            <w:tcW w:w="9062" w:type="dxa"/>
            <w:shd w:val="clear" w:color="auto" w:fill="DEEAF6" w:themeFill="accent1" w:themeFillTint="33"/>
          </w:tcPr>
          <w:p w14:paraId="46D09F8E" w14:textId="77777777" w:rsidR="00616E7F" w:rsidRPr="004E3BFB" w:rsidRDefault="00616E7F" w:rsidP="004B283C">
            <w:pPr>
              <w:rPr>
                <w:b/>
                <w:color w:val="000000" w:themeColor="text1"/>
              </w:rPr>
            </w:pPr>
            <w:r w:rsidRPr="004E3BFB">
              <w:rPr>
                <w:b/>
                <w:color w:val="000000" w:themeColor="text1"/>
              </w:rPr>
              <w:t>Enseignant(s) responsable(s) :</w:t>
            </w:r>
          </w:p>
        </w:tc>
      </w:tr>
      <w:tr w:rsidR="00616E7F" w:rsidRPr="004E3BFB" w14:paraId="255B2D63" w14:textId="77777777" w:rsidTr="004B283C">
        <w:tc>
          <w:tcPr>
            <w:tcW w:w="9062" w:type="dxa"/>
            <w:shd w:val="clear" w:color="auto" w:fill="00B0F0"/>
          </w:tcPr>
          <w:p w14:paraId="493F8842" w14:textId="77777777" w:rsidR="00616E7F" w:rsidRPr="007A7653" w:rsidRDefault="00616E7F" w:rsidP="004B283C">
            <w:pPr>
              <w:rPr>
                <w:b/>
                <w:color w:val="FFFFFF" w:themeColor="background1"/>
              </w:rPr>
            </w:pPr>
            <w:r w:rsidRPr="007A7653">
              <w:rPr>
                <w:b/>
                <w:color w:val="FFFFFF" w:themeColor="background1"/>
              </w:rPr>
              <w:t>Classe 3  (</w:t>
            </w:r>
            <w:r w:rsidRPr="007A7653">
              <w:rPr>
                <w:b/>
                <w:i/>
                <w:color w:val="FFFFFF" w:themeColor="background1"/>
              </w:rPr>
              <w:t>obligatoires, pour les classes entière</w:t>
            </w:r>
            <w:r>
              <w:rPr>
                <w:b/>
                <w:i/>
                <w:color w:val="FFFFFF" w:themeColor="background1"/>
              </w:rPr>
              <w:t>s</w:t>
            </w:r>
            <w:r w:rsidRPr="007A7653">
              <w:rPr>
                <w:b/>
                <w:i/>
                <w:color w:val="FFFFFF" w:themeColor="background1"/>
              </w:rPr>
              <w:t xml:space="preserve"> durant le temps d’enseignement</w:t>
            </w:r>
            <w:r w:rsidRPr="007A7653">
              <w:rPr>
                <w:b/>
                <w:color w:val="FFFFFF" w:themeColor="background1"/>
              </w:rPr>
              <w:t>)</w:t>
            </w:r>
          </w:p>
        </w:tc>
      </w:tr>
      <w:tr w:rsidR="00616E7F" w:rsidRPr="004E3BFB" w14:paraId="430751EE" w14:textId="77777777" w:rsidTr="004B283C">
        <w:tc>
          <w:tcPr>
            <w:tcW w:w="9062" w:type="dxa"/>
            <w:shd w:val="clear" w:color="auto" w:fill="DEEAF6" w:themeFill="accent1" w:themeFillTint="33"/>
          </w:tcPr>
          <w:p w14:paraId="35E8E789" w14:textId="77777777" w:rsidR="00616E7F" w:rsidRPr="004E3BFB" w:rsidRDefault="00616E7F" w:rsidP="004B283C">
            <w:pPr>
              <w:rPr>
                <w:b/>
                <w:color w:val="000000" w:themeColor="text1"/>
              </w:rPr>
            </w:pPr>
            <w:r w:rsidRPr="004E3BFB">
              <w:rPr>
                <w:b/>
                <w:noProof/>
                <w:color w:val="000000" w:themeColor="text1"/>
                <w:lang w:eastAsia="fr-FR"/>
              </w:rPr>
              <mc:AlternateContent>
                <mc:Choice Requires="wps">
                  <w:drawing>
                    <wp:anchor distT="0" distB="0" distL="114300" distR="114300" simplePos="0" relativeHeight="251675648" behindDoc="0" locked="0" layoutInCell="1" allowOverlap="1" wp14:anchorId="2BD5129A" wp14:editId="28377A42">
                      <wp:simplePos x="0" y="0"/>
                      <wp:positionH relativeFrom="page">
                        <wp:posOffset>3800033</wp:posOffset>
                      </wp:positionH>
                      <wp:positionV relativeFrom="page">
                        <wp:posOffset>1905</wp:posOffset>
                      </wp:positionV>
                      <wp:extent cx="0" cy="159026"/>
                      <wp:effectExtent l="0" t="0" r="19050" b="31750"/>
                      <wp:wrapNone/>
                      <wp:docPr id="16" name="Connecteur droit 16"/>
                      <wp:cNvGraphicFramePr/>
                      <a:graphic xmlns:a="http://schemas.openxmlformats.org/drawingml/2006/main">
                        <a:graphicData uri="http://schemas.microsoft.com/office/word/2010/wordprocessingShape">
                          <wps:wsp>
                            <wps:cNvCnPr/>
                            <wps:spPr>
                              <a:xfrm>
                                <a:off x="0" y="0"/>
                                <a:ext cx="0" cy="1590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B1EE59" id="Connecteur droit 16" o:spid="_x0000_s1026" style="position:absolute;z-index:251675648;visibility:visible;mso-wrap-style:square;mso-wrap-distance-left:9pt;mso-wrap-distance-top:0;mso-wrap-distance-right:9pt;mso-wrap-distance-bottom:0;mso-position-horizontal:absolute;mso-position-horizontal-relative:page;mso-position-vertical:absolute;mso-position-vertical-relative:page" from="299.2pt,.15pt" to="299.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" strokecolor="black [3200]" strokeweight=".5pt">
                      <v:stroke joinstyle="miter"/>
                      <w10:wrap anchorx="page" anchory="page"/>
                    </v:line>
                  </w:pict>
                </mc:Fallback>
              </mc:AlternateContent>
            </w:r>
            <w:r w:rsidRPr="004E3BFB">
              <w:rPr>
                <w:b/>
                <w:color w:val="000000" w:themeColor="text1"/>
              </w:rPr>
              <w:t xml:space="preserve">Niveau(x)                                                                          </w:t>
            </w:r>
            <w:r>
              <w:rPr>
                <w:b/>
                <w:color w:val="000000" w:themeColor="text1"/>
              </w:rPr>
              <w:t xml:space="preserve">                               E</w:t>
            </w:r>
            <w:r w:rsidRPr="004E3BFB">
              <w:rPr>
                <w:b/>
                <w:color w:val="000000" w:themeColor="text1"/>
              </w:rPr>
              <w:t xml:space="preserve">ffectif(s)                     </w:t>
            </w:r>
          </w:p>
        </w:tc>
      </w:tr>
      <w:tr w:rsidR="00616E7F" w:rsidRPr="004E3BFB" w14:paraId="240A3D99" w14:textId="77777777" w:rsidTr="004B283C">
        <w:trPr>
          <w:trHeight w:val="60"/>
        </w:trPr>
        <w:tc>
          <w:tcPr>
            <w:tcW w:w="9062" w:type="dxa"/>
            <w:shd w:val="clear" w:color="auto" w:fill="DEEAF6" w:themeFill="accent1" w:themeFillTint="33"/>
          </w:tcPr>
          <w:p w14:paraId="0ADEE52A" w14:textId="77777777" w:rsidR="00616E7F" w:rsidRPr="004E3BFB" w:rsidRDefault="00616E7F" w:rsidP="004B283C">
            <w:pPr>
              <w:rPr>
                <w:b/>
                <w:color w:val="000000" w:themeColor="text1"/>
              </w:rPr>
            </w:pPr>
            <w:r w:rsidRPr="004E3BFB">
              <w:rPr>
                <w:b/>
                <w:color w:val="000000" w:themeColor="text1"/>
              </w:rPr>
              <w:t>Enseignant(s) responsable(s) :</w:t>
            </w:r>
          </w:p>
        </w:tc>
      </w:tr>
    </w:tbl>
    <w:p w14:paraId="5015C97E" w14:textId="798FC9B0" w:rsidR="00666A7D" w:rsidRDefault="00616E7F" w:rsidP="00616E7F">
      <w:pPr>
        <w:rPr>
          <w:color w:val="FF0000"/>
          <w:sz w:val="16"/>
          <w:szCs w:val="16"/>
        </w:rPr>
      </w:pPr>
      <w:r>
        <w:rPr>
          <w:color w:val="FF0000"/>
          <w:sz w:val="16"/>
          <w:szCs w:val="16"/>
        </w:rPr>
        <w:t xml:space="preserve">Le projet fédérateur doit ainsi concerner </w:t>
      </w:r>
      <w:r w:rsidRPr="005A7AA5">
        <w:rPr>
          <w:i/>
          <w:iCs/>
          <w:color w:val="FF0000"/>
          <w:sz w:val="16"/>
          <w:szCs w:val="16"/>
        </w:rPr>
        <w:t>a minima</w:t>
      </w:r>
      <w:r>
        <w:rPr>
          <w:color w:val="FF0000"/>
          <w:sz w:val="16"/>
          <w:szCs w:val="16"/>
        </w:rPr>
        <w:t xml:space="preserve"> 3 classes</w:t>
      </w:r>
      <w:r w:rsidR="00E071C2">
        <w:rPr>
          <w:color w:val="FF0000"/>
          <w:sz w:val="16"/>
          <w:szCs w:val="16"/>
        </w:rPr>
        <w:t xml:space="preserve"> dans l’établissement.</w:t>
      </w:r>
    </w:p>
    <w:p w14:paraId="3434266B" w14:textId="77777777" w:rsidR="00AA1DA7" w:rsidRPr="00294D7B" w:rsidRDefault="00AA1DA7" w:rsidP="00616E7F">
      <w:pPr>
        <w:rPr>
          <w:color w:val="FF0000"/>
          <w:sz w:val="16"/>
          <w:szCs w:val="16"/>
        </w:rPr>
      </w:pPr>
    </w:p>
    <w:tbl>
      <w:tblPr>
        <w:tblStyle w:val="Grilledutableau"/>
        <w:tblpPr w:leftFromText="141" w:rightFromText="141" w:vertAnchor="text" w:horzAnchor="margin" w:tblpY="-139"/>
        <w:tblW w:w="0" w:type="auto"/>
        <w:shd w:val="clear" w:color="auto" w:fill="DEEAF6" w:themeFill="accent1" w:themeFillTint="33"/>
        <w:tblLook w:val="04A0" w:firstRow="1" w:lastRow="0" w:firstColumn="1" w:lastColumn="0" w:noHBand="0" w:noVBand="1"/>
      </w:tblPr>
      <w:tblGrid>
        <w:gridCol w:w="9062"/>
      </w:tblGrid>
      <w:tr w:rsidR="00294D7B" w:rsidRPr="004E3BFB" w14:paraId="1092F660" w14:textId="77777777" w:rsidTr="00536627">
        <w:tc>
          <w:tcPr>
            <w:tcW w:w="9062" w:type="dxa"/>
            <w:shd w:val="clear" w:color="auto" w:fill="00B0F0"/>
          </w:tcPr>
          <w:p w14:paraId="29111D04" w14:textId="77777777" w:rsidR="00294D7B" w:rsidRPr="007A7653" w:rsidRDefault="00294D7B" w:rsidP="00536627">
            <w:pPr>
              <w:rPr>
                <w:b/>
                <w:color w:val="00B050"/>
              </w:rPr>
            </w:pPr>
            <w:r>
              <w:rPr>
                <w:b/>
                <w:color w:val="FFFFFF" w:themeColor="background1"/>
              </w:rPr>
              <w:t xml:space="preserve">4. </w:t>
            </w:r>
            <w:r w:rsidRPr="00597F80">
              <w:rPr>
                <w:b/>
                <w:color w:val="FFFFFF" w:themeColor="background1"/>
              </w:rPr>
              <w:t xml:space="preserve">Le contenu du projet </w:t>
            </w:r>
          </w:p>
        </w:tc>
      </w:tr>
      <w:tr w:rsidR="00294D7B" w:rsidRPr="004E3BFB" w14:paraId="1574287F" w14:textId="77777777" w:rsidTr="00536627">
        <w:trPr>
          <w:trHeight w:val="96"/>
        </w:trPr>
        <w:tc>
          <w:tcPr>
            <w:tcW w:w="9062" w:type="dxa"/>
            <w:shd w:val="clear" w:color="auto" w:fill="DEEAF6" w:themeFill="accent1" w:themeFillTint="33"/>
          </w:tcPr>
          <w:p w14:paraId="36A5E5F8" w14:textId="6EFA0D2C" w:rsidR="00294D7B" w:rsidRPr="007A7653" w:rsidRDefault="00294D7B" w:rsidP="00536627">
            <w:pPr>
              <w:rPr>
                <w:b/>
              </w:rPr>
            </w:pPr>
            <w:r>
              <w:rPr>
                <w:b/>
              </w:rPr>
              <w:t>Connaitre</w:t>
            </w:r>
            <w:r>
              <w:rPr>
                <w:color w:val="FF0000"/>
                <w:sz w:val="16"/>
                <w:szCs w:val="16"/>
              </w:rPr>
              <w:t xml:space="preserve"> Préciser les objectifs pédagogiques</w:t>
            </w:r>
          </w:p>
        </w:tc>
      </w:tr>
      <w:tr w:rsidR="00294D7B" w:rsidRPr="004E3BFB" w14:paraId="693E2843" w14:textId="77777777" w:rsidTr="00536627">
        <w:trPr>
          <w:trHeight w:val="96"/>
        </w:trPr>
        <w:tc>
          <w:tcPr>
            <w:tcW w:w="9062" w:type="dxa"/>
            <w:shd w:val="clear" w:color="auto" w:fill="DEEAF6" w:themeFill="accent1" w:themeFillTint="33"/>
          </w:tcPr>
          <w:p w14:paraId="7F6538BA" w14:textId="374AC6B9" w:rsidR="00294D7B" w:rsidRPr="007A7653" w:rsidRDefault="00294D7B" w:rsidP="00536627">
            <w:pPr>
              <w:rPr>
                <w:b/>
              </w:rPr>
            </w:pPr>
            <w:r>
              <w:rPr>
                <w:b/>
              </w:rPr>
              <w:t>Pratiquer</w:t>
            </w:r>
            <w:r>
              <w:rPr>
                <w:color w:val="FF0000"/>
                <w:sz w:val="16"/>
                <w:szCs w:val="16"/>
              </w:rPr>
              <w:t xml:space="preserve"> Décrire la pratique artistique engagée</w:t>
            </w:r>
          </w:p>
        </w:tc>
      </w:tr>
      <w:tr w:rsidR="00294D7B" w:rsidRPr="004E3BFB" w14:paraId="40D4627F" w14:textId="77777777" w:rsidTr="00536627">
        <w:trPr>
          <w:trHeight w:val="96"/>
        </w:trPr>
        <w:tc>
          <w:tcPr>
            <w:tcW w:w="9062" w:type="dxa"/>
            <w:shd w:val="clear" w:color="auto" w:fill="DEEAF6" w:themeFill="accent1" w:themeFillTint="33"/>
          </w:tcPr>
          <w:p w14:paraId="285786A0" w14:textId="7D646E6E" w:rsidR="00294D7B" w:rsidRPr="007A7653" w:rsidRDefault="00294D7B" w:rsidP="00536627">
            <w:pPr>
              <w:rPr>
                <w:b/>
              </w:rPr>
            </w:pPr>
            <w:r>
              <w:rPr>
                <w:b/>
              </w:rPr>
              <w:t>Articulation</w:t>
            </w:r>
            <w:r w:rsidRPr="007A7653">
              <w:rPr>
                <w:b/>
              </w:rPr>
              <w:t xml:space="preserve"> EPI ou AP </w:t>
            </w:r>
            <w:r>
              <w:rPr>
                <w:color w:val="FF0000"/>
                <w:sz w:val="16"/>
                <w:szCs w:val="16"/>
              </w:rPr>
              <w:t xml:space="preserve"> Préciser la contribution des différents disciplines dans le temps d’enseignement</w:t>
            </w:r>
            <w:r w:rsidR="00666A7D">
              <w:rPr>
                <w:color w:val="FF0000"/>
                <w:sz w:val="16"/>
                <w:szCs w:val="16"/>
              </w:rPr>
              <w:t>.  Il est possible de découvrir des projets interdisciplinaires sur le 21</w:t>
            </w:r>
            <w:r w:rsidR="00666A7D" w:rsidRPr="009F7435">
              <w:rPr>
                <w:color w:val="FF0000"/>
                <w:sz w:val="16"/>
                <w:szCs w:val="16"/>
                <w:vertAlign w:val="superscript"/>
              </w:rPr>
              <w:t>ème</w:t>
            </w:r>
            <w:r w:rsidR="00666A7D">
              <w:rPr>
                <w:color w:val="FF0000"/>
                <w:sz w:val="16"/>
                <w:szCs w:val="16"/>
              </w:rPr>
              <w:t xml:space="preserve"> LAC : </w:t>
            </w:r>
            <w:r w:rsidR="00666A7D" w:rsidRPr="00D76761">
              <w:rPr>
                <w:rFonts w:eastAsia="Calibri" w:hAnsi="Calibri"/>
                <w:color w:val="0563C1"/>
                <w:kern w:val="24"/>
                <w:u w:val="single"/>
              </w:rPr>
              <w:t xml:space="preserve"> </w:t>
            </w:r>
            <w:hyperlink r:id="rId20" w:history="1">
              <w:r w:rsidR="00666A7D" w:rsidRPr="00D76761">
                <w:rPr>
                  <w:rStyle w:val="Lienhypertexte"/>
                  <w:sz w:val="16"/>
                  <w:szCs w:val="16"/>
                </w:rPr>
                <w:t>https://culture.ac-nancy-metz.fr/lac21/</w:t>
              </w:r>
            </w:hyperlink>
          </w:p>
        </w:tc>
      </w:tr>
      <w:tr w:rsidR="00294D7B" w:rsidRPr="004E3BFB" w14:paraId="1C979C5C" w14:textId="77777777" w:rsidTr="00536627">
        <w:trPr>
          <w:trHeight w:val="96"/>
        </w:trPr>
        <w:tc>
          <w:tcPr>
            <w:tcW w:w="9062" w:type="dxa"/>
            <w:shd w:val="clear" w:color="auto" w:fill="DEEAF6" w:themeFill="accent1" w:themeFillTint="33"/>
          </w:tcPr>
          <w:p w14:paraId="4206DEA1" w14:textId="516EC2F3" w:rsidR="00294D7B" w:rsidRPr="007A7653" w:rsidRDefault="00294D7B" w:rsidP="00536627">
            <w:pPr>
              <w:rPr>
                <w:b/>
              </w:rPr>
            </w:pPr>
            <w:r>
              <w:rPr>
                <w:b/>
              </w:rPr>
              <w:t xml:space="preserve">Rencontrer </w:t>
            </w:r>
            <w:r>
              <w:rPr>
                <w:color w:val="FF0000"/>
                <w:sz w:val="16"/>
                <w:szCs w:val="16"/>
              </w:rPr>
              <w:t xml:space="preserve"> Préciser les rencontres avec des œuvres, au sein de l’établissement ou des structures culturelles partenaires</w:t>
            </w:r>
          </w:p>
        </w:tc>
      </w:tr>
      <w:tr w:rsidR="00294D7B" w:rsidRPr="004E3BFB" w14:paraId="7040FC65" w14:textId="77777777" w:rsidTr="00536627">
        <w:trPr>
          <w:trHeight w:val="96"/>
        </w:trPr>
        <w:tc>
          <w:tcPr>
            <w:tcW w:w="9062" w:type="dxa"/>
            <w:shd w:val="clear" w:color="auto" w:fill="DEEAF6" w:themeFill="accent1" w:themeFillTint="33"/>
          </w:tcPr>
          <w:p w14:paraId="70BBD0AA" w14:textId="5732B8D0" w:rsidR="00294D7B" w:rsidRPr="007A7653" w:rsidRDefault="00294D7B" w:rsidP="00536627">
            <w:pPr>
              <w:rPr>
                <w:b/>
              </w:rPr>
            </w:pPr>
            <w:r>
              <w:rPr>
                <w:b/>
              </w:rPr>
              <w:t xml:space="preserve">Restitutions envisagées </w:t>
            </w:r>
            <w:r>
              <w:rPr>
                <w:color w:val="FF0000"/>
                <w:sz w:val="16"/>
                <w:szCs w:val="16"/>
              </w:rPr>
              <w:t xml:space="preserve"> Préciser </w:t>
            </w:r>
            <w:r w:rsidR="00666A7D">
              <w:rPr>
                <w:color w:val="FF0000"/>
                <w:sz w:val="16"/>
                <w:szCs w:val="16"/>
              </w:rPr>
              <w:t xml:space="preserve">une </w:t>
            </w:r>
            <w:r>
              <w:rPr>
                <w:color w:val="FF0000"/>
                <w:sz w:val="16"/>
                <w:szCs w:val="16"/>
              </w:rPr>
              <w:t xml:space="preserve">restitution </w:t>
            </w:r>
            <w:r w:rsidR="00666A7D">
              <w:rPr>
                <w:color w:val="FF0000"/>
                <w:sz w:val="16"/>
                <w:szCs w:val="16"/>
              </w:rPr>
              <w:t xml:space="preserve">ou un partage </w:t>
            </w:r>
            <w:r>
              <w:rPr>
                <w:color w:val="FF0000"/>
                <w:sz w:val="16"/>
                <w:szCs w:val="16"/>
              </w:rPr>
              <w:t xml:space="preserve">est fait au sein de l’établissement </w:t>
            </w:r>
            <w:r w:rsidR="00666A7D">
              <w:rPr>
                <w:color w:val="FF0000"/>
                <w:sz w:val="16"/>
                <w:szCs w:val="16"/>
              </w:rPr>
              <w:t xml:space="preserve">(ex : Nuit de la lecture…) </w:t>
            </w:r>
            <w:r>
              <w:rPr>
                <w:color w:val="FF0000"/>
                <w:sz w:val="16"/>
                <w:szCs w:val="16"/>
              </w:rPr>
              <w:t>ou de la structure culturelle</w:t>
            </w:r>
          </w:p>
        </w:tc>
      </w:tr>
      <w:tr w:rsidR="00294D7B" w:rsidRPr="004E3BFB" w14:paraId="69ED692A" w14:textId="77777777" w:rsidTr="00536627">
        <w:trPr>
          <w:trHeight w:val="96"/>
        </w:trPr>
        <w:tc>
          <w:tcPr>
            <w:tcW w:w="9062" w:type="dxa"/>
            <w:shd w:val="clear" w:color="auto" w:fill="DEEAF6" w:themeFill="accent1" w:themeFillTint="33"/>
          </w:tcPr>
          <w:p w14:paraId="5AF0FB81" w14:textId="157704B0" w:rsidR="00294D7B" w:rsidRPr="007A7653" w:rsidRDefault="00294D7B" w:rsidP="00666A7D">
            <w:pPr>
              <w:rPr>
                <w:b/>
              </w:rPr>
            </w:pPr>
            <w:r>
              <w:rPr>
                <w:b/>
              </w:rPr>
              <w:t>Étapes prévisionnelle</w:t>
            </w:r>
            <w:r w:rsidR="00666A7D">
              <w:rPr>
                <w:color w:val="FF0000"/>
                <w:sz w:val="16"/>
                <w:szCs w:val="16"/>
              </w:rPr>
              <w:t xml:space="preserve">  </w:t>
            </w:r>
            <w:r w:rsidR="00AA1DA7">
              <w:rPr>
                <w:color w:val="FF0000"/>
                <w:sz w:val="16"/>
                <w:szCs w:val="16"/>
              </w:rPr>
              <w:t>P</w:t>
            </w:r>
            <w:r w:rsidR="00666A7D">
              <w:rPr>
                <w:color w:val="FF0000"/>
                <w:sz w:val="16"/>
                <w:szCs w:val="16"/>
              </w:rPr>
              <w:t xml:space="preserve">réciser la chronologie du projet (rencontres ; travail avec les enseignants, dans une logique interdisciplinaire ; apport spécifique du partenaire). </w:t>
            </w:r>
          </w:p>
        </w:tc>
      </w:tr>
    </w:tbl>
    <w:p w14:paraId="48A6EE69" w14:textId="77777777" w:rsidR="00616E7F" w:rsidRDefault="00616E7F" w:rsidP="00616E7F">
      <w:pPr>
        <w:rPr>
          <w:color w:val="FF0000"/>
        </w:rPr>
      </w:pPr>
    </w:p>
    <w:p w14:paraId="799EB434" w14:textId="58741DDC" w:rsidR="00616E7F" w:rsidRDefault="00616E7F" w:rsidP="009F0446">
      <w:pPr>
        <w:spacing w:after="0" w:line="240" w:lineRule="auto"/>
        <w:contextualSpacing/>
        <w:jc w:val="both"/>
        <w:rPr>
          <w:rFonts w:ascii="Arial" w:hAnsi="Arial" w:cs="Arial"/>
          <w:color w:val="000007"/>
          <w:sz w:val="20"/>
          <w:szCs w:val="20"/>
        </w:rPr>
      </w:pPr>
    </w:p>
    <w:p w14:paraId="79AA5B35" w14:textId="1779FBBD" w:rsidR="00616E7F" w:rsidRDefault="00616E7F" w:rsidP="009F0446">
      <w:pPr>
        <w:spacing w:after="0" w:line="240" w:lineRule="auto"/>
        <w:contextualSpacing/>
        <w:jc w:val="both"/>
        <w:rPr>
          <w:rFonts w:ascii="Arial" w:hAnsi="Arial" w:cs="Arial"/>
          <w:color w:val="000007"/>
          <w:sz w:val="20"/>
          <w:szCs w:val="20"/>
        </w:rPr>
      </w:pPr>
    </w:p>
    <w:p w14:paraId="3DBB4253" w14:textId="53EC3AA0" w:rsidR="00616E7F" w:rsidRDefault="00616E7F" w:rsidP="009F0446">
      <w:pPr>
        <w:spacing w:after="0" w:line="240" w:lineRule="auto"/>
        <w:contextualSpacing/>
        <w:jc w:val="both"/>
        <w:rPr>
          <w:rFonts w:ascii="Arial" w:hAnsi="Arial" w:cs="Arial"/>
          <w:color w:val="000007"/>
          <w:sz w:val="20"/>
          <w:szCs w:val="20"/>
        </w:rPr>
      </w:pPr>
    </w:p>
    <w:p w14:paraId="2891E91D" w14:textId="00A8C0FA" w:rsidR="00616E7F" w:rsidRDefault="00616E7F" w:rsidP="009F0446">
      <w:pPr>
        <w:spacing w:after="0" w:line="240" w:lineRule="auto"/>
        <w:contextualSpacing/>
        <w:jc w:val="both"/>
        <w:rPr>
          <w:rFonts w:ascii="Arial" w:hAnsi="Arial" w:cs="Arial"/>
          <w:color w:val="000007"/>
          <w:sz w:val="20"/>
          <w:szCs w:val="20"/>
        </w:rPr>
      </w:pPr>
    </w:p>
    <w:p w14:paraId="64FFD637" w14:textId="45C9D9F1" w:rsidR="00616E7F" w:rsidRDefault="00616E7F" w:rsidP="009F0446">
      <w:pPr>
        <w:spacing w:after="0" w:line="240" w:lineRule="auto"/>
        <w:contextualSpacing/>
        <w:jc w:val="both"/>
        <w:rPr>
          <w:rFonts w:ascii="Arial" w:hAnsi="Arial" w:cs="Arial"/>
          <w:color w:val="000007"/>
          <w:sz w:val="20"/>
          <w:szCs w:val="20"/>
        </w:rPr>
      </w:pPr>
    </w:p>
    <w:p w14:paraId="6BBACF4F" w14:textId="78B004F4" w:rsidR="00616E7F" w:rsidRDefault="00616E7F" w:rsidP="009F0446">
      <w:pPr>
        <w:spacing w:after="0" w:line="240" w:lineRule="auto"/>
        <w:contextualSpacing/>
        <w:jc w:val="both"/>
        <w:rPr>
          <w:rFonts w:ascii="Arial" w:hAnsi="Arial" w:cs="Arial"/>
          <w:color w:val="000007"/>
          <w:sz w:val="20"/>
          <w:szCs w:val="20"/>
        </w:rPr>
      </w:pPr>
    </w:p>
    <w:p w14:paraId="13BAFD34" w14:textId="77777777" w:rsidR="00616E7F" w:rsidRDefault="00616E7F" w:rsidP="009F0446">
      <w:pPr>
        <w:spacing w:after="0" w:line="240" w:lineRule="auto"/>
        <w:contextualSpacing/>
        <w:jc w:val="both"/>
        <w:rPr>
          <w:rFonts w:ascii="Arial" w:hAnsi="Arial" w:cs="Arial"/>
          <w:color w:val="000007"/>
          <w:sz w:val="20"/>
          <w:szCs w:val="20"/>
        </w:rPr>
      </w:pPr>
    </w:p>
    <w:p w14:paraId="37D1F1B9" w14:textId="0C3320F3" w:rsidR="00616E7F" w:rsidRDefault="00616E7F" w:rsidP="009F0446">
      <w:pPr>
        <w:spacing w:after="0" w:line="240" w:lineRule="auto"/>
        <w:contextualSpacing/>
        <w:jc w:val="both"/>
        <w:rPr>
          <w:rFonts w:ascii="Arial" w:hAnsi="Arial" w:cs="Arial"/>
          <w:color w:val="000007"/>
          <w:sz w:val="20"/>
          <w:szCs w:val="20"/>
        </w:rPr>
      </w:pPr>
    </w:p>
    <w:p w14:paraId="6A4BA771" w14:textId="736377A2" w:rsidR="00616E7F" w:rsidRDefault="00616E7F" w:rsidP="009F0446">
      <w:pPr>
        <w:spacing w:after="0" w:line="240" w:lineRule="auto"/>
        <w:contextualSpacing/>
        <w:jc w:val="both"/>
        <w:rPr>
          <w:rFonts w:ascii="Arial" w:hAnsi="Arial" w:cs="Arial"/>
          <w:color w:val="000007"/>
          <w:sz w:val="20"/>
          <w:szCs w:val="20"/>
        </w:rPr>
      </w:pPr>
    </w:p>
    <w:p w14:paraId="49F17D09" w14:textId="50568D6C" w:rsidR="00616E7F" w:rsidRDefault="00616E7F" w:rsidP="009F0446">
      <w:pPr>
        <w:spacing w:after="0" w:line="240" w:lineRule="auto"/>
        <w:contextualSpacing/>
        <w:jc w:val="both"/>
        <w:rPr>
          <w:rFonts w:ascii="Arial" w:hAnsi="Arial" w:cs="Arial"/>
          <w:color w:val="000007"/>
          <w:sz w:val="20"/>
          <w:szCs w:val="20"/>
        </w:rPr>
      </w:pPr>
    </w:p>
    <w:p w14:paraId="237C4932" w14:textId="29373F16" w:rsidR="00616E7F" w:rsidRDefault="00616E7F" w:rsidP="009F0446">
      <w:pPr>
        <w:spacing w:after="0" w:line="240" w:lineRule="auto"/>
        <w:contextualSpacing/>
        <w:jc w:val="both"/>
        <w:rPr>
          <w:rFonts w:ascii="Arial" w:hAnsi="Arial" w:cs="Arial"/>
          <w:color w:val="000007"/>
          <w:sz w:val="20"/>
          <w:szCs w:val="20"/>
        </w:rPr>
      </w:pPr>
    </w:p>
    <w:tbl>
      <w:tblPr>
        <w:tblStyle w:val="Grilledutableau"/>
        <w:tblW w:w="0" w:type="auto"/>
        <w:shd w:val="clear" w:color="auto" w:fill="DEEAF6" w:themeFill="accent1" w:themeFillTint="33"/>
        <w:tblLook w:val="04A0" w:firstRow="1" w:lastRow="0" w:firstColumn="1" w:lastColumn="0" w:noHBand="0" w:noVBand="1"/>
      </w:tblPr>
      <w:tblGrid>
        <w:gridCol w:w="9062"/>
      </w:tblGrid>
      <w:tr w:rsidR="00294D7B" w14:paraId="2B823093" w14:textId="77777777" w:rsidTr="00536627">
        <w:tc>
          <w:tcPr>
            <w:tcW w:w="9062" w:type="dxa"/>
            <w:shd w:val="clear" w:color="auto" w:fill="00B0F0"/>
          </w:tcPr>
          <w:p w14:paraId="73FF7D98" w14:textId="3723FE24" w:rsidR="00294D7B" w:rsidRPr="00FB66C8" w:rsidRDefault="00AA1DA7" w:rsidP="00536627">
            <w:pPr>
              <w:rPr>
                <w:b/>
                <w:color w:val="000000" w:themeColor="text1"/>
              </w:rPr>
            </w:pPr>
            <w:r>
              <w:rPr>
                <w:b/>
                <w:color w:val="FFFFFF" w:themeColor="background1"/>
              </w:rPr>
              <w:t xml:space="preserve">5. </w:t>
            </w:r>
            <w:r w:rsidR="00294D7B" w:rsidRPr="00597F80">
              <w:rPr>
                <w:b/>
                <w:color w:val="FFFFFF" w:themeColor="background1"/>
              </w:rPr>
              <w:t xml:space="preserve">L’atelier </w:t>
            </w:r>
            <w:r w:rsidR="00294D7B" w:rsidRPr="007A7653">
              <w:rPr>
                <w:b/>
                <w:color w:val="FFFFFF" w:themeColor="background1"/>
              </w:rPr>
              <w:t>(</w:t>
            </w:r>
            <w:r w:rsidR="00294D7B" w:rsidRPr="007A7653">
              <w:rPr>
                <w:b/>
                <w:i/>
                <w:color w:val="FFFFFF" w:themeColor="background1"/>
              </w:rPr>
              <w:t>non obligatoire</w:t>
            </w:r>
            <w:r w:rsidR="00294D7B" w:rsidRPr="007A7653">
              <w:rPr>
                <w:b/>
                <w:color w:val="FFFFFF" w:themeColor="background1"/>
              </w:rPr>
              <w:t>)</w:t>
            </w:r>
          </w:p>
        </w:tc>
      </w:tr>
      <w:tr w:rsidR="00294D7B" w14:paraId="35F00153" w14:textId="77777777" w:rsidTr="00536627">
        <w:tc>
          <w:tcPr>
            <w:tcW w:w="9062" w:type="dxa"/>
            <w:shd w:val="clear" w:color="auto" w:fill="DEEAF6" w:themeFill="accent1" w:themeFillTint="33"/>
          </w:tcPr>
          <w:p w14:paraId="3C8E30B9" w14:textId="2221231B" w:rsidR="00294D7B" w:rsidRPr="00DB5625" w:rsidRDefault="00AA1DA7" w:rsidP="00536627">
            <w:pPr>
              <w:rPr>
                <w:b/>
                <w:color w:val="000000" w:themeColor="text1"/>
              </w:rPr>
            </w:pPr>
            <w:r>
              <w:rPr>
                <w:b/>
                <w:color w:val="000000" w:themeColor="text1"/>
              </w:rPr>
              <w:t>P</w:t>
            </w:r>
            <w:r w:rsidR="00294D7B" w:rsidRPr="00DB5625">
              <w:rPr>
                <w:b/>
                <w:color w:val="000000" w:themeColor="text1"/>
              </w:rPr>
              <w:t>ratique artistique ou scientifique en atelier </w:t>
            </w:r>
            <w:r>
              <w:rPr>
                <w:b/>
                <w:color w:val="000000" w:themeColor="text1"/>
              </w:rPr>
              <w:t xml:space="preserve"> Oui Non</w:t>
            </w:r>
          </w:p>
        </w:tc>
      </w:tr>
      <w:tr w:rsidR="00294D7B" w:rsidRPr="004E3BFB" w14:paraId="7B2749CF" w14:textId="77777777" w:rsidTr="00536627">
        <w:tblPrEx>
          <w:shd w:val="clear" w:color="auto" w:fill="auto"/>
        </w:tblPrEx>
        <w:tc>
          <w:tcPr>
            <w:tcW w:w="9062" w:type="dxa"/>
            <w:shd w:val="clear" w:color="auto" w:fill="DEEAF6" w:themeFill="accent1" w:themeFillTint="33"/>
          </w:tcPr>
          <w:p w14:paraId="536F9801" w14:textId="77777777" w:rsidR="00294D7B" w:rsidRPr="007A7653" w:rsidRDefault="00294D7B" w:rsidP="00536627">
            <w:pPr>
              <w:rPr>
                <w:b/>
              </w:rPr>
            </w:pPr>
            <w:r w:rsidRPr="007A7653">
              <w:rPr>
                <w:b/>
              </w:rPr>
              <w:t>Jour et plage horaire de l’atelier :</w:t>
            </w:r>
          </w:p>
        </w:tc>
      </w:tr>
      <w:tr w:rsidR="00294D7B" w:rsidRPr="004E3BFB" w14:paraId="298D4616" w14:textId="77777777" w:rsidTr="00536627">
        <w:tblPrEx>
          <w:shd w:val="clear" w:color="auto" w:fill="auto"/>
        </w:tblPrEx>
        <w:tc>
          <w:tcPr>
            <w:tcW w:w="9062" w:type="dxa"/>
            <w:shd w:val="clear" w:color="auto" w:fill="DEEAF6" w:themeFill="accent1" w:themeFillTint="33"/>
          </w:tcPr>
          <w:p w14:paraId="2D47762C" w14:textId="77777777" w:rsidR="00294D7B" w:rsidRPr="007A7653" w:rsidRDefault="00294D7B" w:rsidP="00536627">
            <w:pPr>
              <w:rPr>
                <w:b/>
              </w:rPr>
            </w:pPr>
            <w:r>
              <w:rPr>
                <w:b/>
              </w:rPr>
              <w:t>Nombre d’élève</w:t>
            </w:r>
            <w:r w:rsidRPr="007A7653">
              <w:rPr>
                <w:b/>
              </w:rPr>
              <w:t>s de l’atelier :</w:t>
            </w:r>
          </w:p>
        </w:tc>
      </w:tr>
      <w:tr w:rsidR="00294D7B" w:rsidRPr="004E3BFB" w14:paraId="77623AC1" w14:textId="77777777" w:rsidTr="00536627">
        <w:tblPrEx>
          <w:shd w:val="clear" w:color="auto" w:fill="auto"/>
        </w:tblPrEx>
        <w:tc>
          <w:tcPr>
            <w:tcW w:w="9062" w:type="dxa"/>
            <w:shd w:val="clear" w:color="auto" w:fill="DEEAF6" w:themeFill="accent1" w:themeFillTint="33"/>
          </w:tcPr>
          <w:p w14:paraId="2BC67423" w14:textId="77777777" w:rsidR="00294D7B" w:rsidRPr="007A7653" w:rsidRDefault="00294D7B" w:rsidP="00536627">
            <w:pPr>
              <w:rPr>
                <w:b/>
              </w:rPr>
            </w:pPr>
            <w:r w:rsidRPr="007A7653">
              <w:rPr>
                <w:b/>
              </w:rPr>
              <w:t>Nombre total de séances d’atelier</w:t>
            </w:r>
          </w:p>
        </w:tc>
      </w:tr>
      <w:tr w:rsidR="00294D7B" w:rsidRPr="004E3BFB" w14:paraId="36030124" w14:textId="77777777" w:rsidTr="00536627">
        <w:tblPrEx>
          <w:shd w:val="clear" w:color="auto" w:fill="auto"/>
        </w:tblPrEx>
        <w:tc>
          <w:tcPr>
            <w:tcW w:w="9062" w:type="dxa"/>
            <w:shd w:val="clear" w:color="auto" w:fill="DEEAF6" w:themeFill="accent1" w:themeFillTint="33"/>
          </w:tcPr>
          <w:p w14:paraId="0E74E85D" w14:textId="77777777" w:rsidR="00294D7B" w:rsidRPr="007A7653" w:rsidRDefault="00294D7B" w:rsidP="00536627">
            <w:pPr>
              <w:rPr>
                <w:b/>
              </w:rPr>
            </w:pPr>
            <w:r w:rsidRPr="007A7653">
              <w:rPr>
                <w:b/>
              </w:rPr>
              <w:t>Nombre total d’heures d’intervention de l’artiste ou du scientifique dans l’atelier :</w:t>
            </w:r>
          </w:p>
        </w:tc>
      </w:tr>
      <w:tr w:rsidR="00294D7B" w:rsidRPr="004E3BFB" w14:paraId="041D838F" w14:textId="77777777" w:rsidTr="00536627">
        <w:tblPrEx>
          <w:shd w:val="clear" w:color="auto" w:fill="auto"/>
        </w:tblPrEx>
        <w:tc>
          <w:tcPr>
            <w:tcW w:w="9062" w:type="dxa"/>
            <w:shd w:val="clear" w:color="auto" w:fill="DEEAF6" w:themeFill="accent1" w:themeFillTint="33"/>
          </w:tcPr>
          <w:p w14:paraId="2C4F9540" w14:textId="77777777" w:rsidR="00294D7B" w:rsidRPr="004E3BFB" w:rsidRDefault="00294D7B" w:rsidP="00536627">
            <w:pPr>
              <w:rPr>
                <w:b/>
                <w:color w:val="000000" w:themeColor="text1"/>
              </w:rPr>
            </w:pPr>
            <w:r w:rsidRPr="004E3BFB">
              <w:rPr>
                <w:b/>
                <w:color w:val="000000" w:themeColor="text1"/>
              </w:rPr>
              <w:t xml:space="preserve">Commentaires : </w:t>
            </w:r>
          </w:p>
        </w:tc>
      </w:tr>
    </w:tbl>
    <w:p w14:paraId="63357F06" w14:textId="77777777" w:rsidR="00616E7F" w:rsidRDefault="00616E7F" w:rsidP="00616E7F">
      <w:pPr>
        <w:rPr>
          <w:color w:val="FF0000"/>
        </w:rPr>
      </w:pPr>
      <w:bookmarkStart w:id="0" w:name="_Hlk42270051"/>
    </w:p>
    <w:tbl>
      <w:tblPr>
        <w:tblStyle w:val="Grilledutableau"/>
        <w:tblpPr w:leftFromText="141" w:rightFromText="141" w:vertAnchor="text" w:horzAnchor="margin" w:tblpY="37"/>
        <w:tblW w:w="9067" w:type="dxa"/>
        <w:shd w:val="clear" w:color="auto" w:fill="DEEAF6" w:themeFill="accent1" w:themeFillTint="33"/>
        <w:tblLook w:val="04A0" w:firstRow="1" w:lastRow="0" w:firstColumn="1" w:lastColumn="0" w:noHBand="0" w:noVBand="1"/>
      </w:tblPr>
      <w:tblGrid>
        <w:gridCol w:w="3543"/>
        <w:gridCol w:w="5524"/>
      </w:tblGrid>
      <w:tr w:rsidR="00616E7F" w:rsidRPr="004E3BFB" w14:paraId="22803840" w14:textId="77777777" w:rsidTr="004B283C">
        <w:tc>
          <w:tcPr>
            <w:tcW w:w="9067" w:type="dxa"/>
            <w:gridSpan w:val="2"/>
            <w:shd w:val="clear" w:color="auto" w:fill="00B0F0"/>
          </w:tcPr>
          <w:p w14:paraId="1656FEF8" w14:textId="2BF41F41" w:rsidR="00616E7F" w:rsidRPr="00597F80" w:rsidRDefault="0088618E" w:rsidP="004B283C">
            <w:pPr>
              <w:rPr>
                <w:b/>
                <w:color w:val="FFFFFF" w:themeColor="background1"/>
              </w:rPr>
            </w:pPr>
            <w:r>
              <w:rPr>
                <w:b/>
                <w:color w:val="FFFFFF" w:themeColor="background1"/>
              </w:rPr>
              <w:t xml:space="preserve">6. </w:t>
            </w:r>
            <w:r w:rsidR="00616E7F" w:rsidRPr="00597F80">
              <w:rPr>
                <w:b/>
                <w:color w:val="FFFFFF" w:themeColor="background1"/>
              </w:rPr>
              <w:t>Le budget prévisionnel</w:t>
            </w:r>
          </w:p>
        </w:tc>
      </w:tr>
      <w:tr w:rsidR="00616E7F" w:rsidRPr="004E3BFB" w14:paraId="5614756A" w14:textId="77777777" w:rsidTr="0088618E">
        <w:tc>
          <w:tcPr>
            <w:tcW w:w="3543" w:type="dxa"/>
            <w:shd w:val="clear" w:color="auto" w:fill="9CC2E5" w:themeFill="accent1" w:themeFillTint="99"/>
          </w:tcPr>
          <w:p w14:paraId="2BFAC605" w14:textId="77777777" w:rsidR="00616E7F" w:rsidRPr="004E3BFB" w:rsidRDefault="00616E7F" w:rsidP="004B283C">
            <w:pPr>
              <w:rPr>
                <w:b/>
              </w:rPr>
            </w:pPr>
            <w:r w:rsidRPr="004E3BFB">
              <w:rPr>
                <w:b/>
              </w:rPr>
              <w:t xml:space="preserve">Dépenses </w:t>
            </w:r>
          </w:p>
        </w:tc>
        <w:tc>
          <w:tcPr>
            <w:tcW w:w="5524" w:type="dxa"/>
            <w:shd w:val="clear" w:color="auto" w:fill="9CC2E5" w:themeFill="accent1" w:themeFillTint="99"/>
          </w:tcPr>
          <w:p w14:paraId="4E8B6E54" w14:textId="77777777" w:rsidR="00616E7F" w:rsidRPr="004E3BFB" w:rsidRDefault="00616E7F" w:rsidP="004B283C">
            <w:pPr>
              <w:rPr>
                <w:b/>
              </w:rPr>
            </w:pPr>
            <w:r w:rsidRPr="004E3BFB">
              <w:rPr>
                <w:b/>
              </w:rPr>
              <w:t xml:space="preserve">Recettes </w:t>
            </w:r>
          </w:p>
        </w:tc>
      </w:tr>
      <w:tr w:rsidR="00616E7F" w:rsidRPr="004E3BFB" w14:paraId="51539528" w14:textId="77777777" w:rsidTr="004B283C">
        <w:tc>
          <w:tcPr>
            <w:tcW w:w="3543" w:type="dxa"/>
            <w:shd w:val="clear" w:color="auto" w:fill="DEEAF6" w:themeFill="accent1" w:themeFillTint="33"/>
          </w:tcPr>
          <w:p w14:paraId="69E948BC" w14:textId="77777777" w:rsidR="00616E7F" w:rsidRPr="004E3BFB" w:rsidRDefault="00616E7F" w:rsidP="004B283C">
            <w:pPr>
              <w:rPr>
                <w:b/>
              </w:rPr>
            </w:pPr>
            <w:r w:rsidRPr="004E3BFB">
              <w:rPr>
                <w:b/>
              </w:rPr>
              <w:t>Intervention(s) de professionnel(s) :</w:t>
            </w:r>
          </w:p>
          <w:p w14:paraId="35983D59" w14:textId="77777777" w:rsidR="00616E7F" w:rsidRPr="004E3BFB" w:rsidRDefault="00616E7F" w:rsidP="004B283C">
            <w:pPr>
              <w:rPr>
                <w:b/>
              </w:rPr>
            </w:pPr>
          </w:p>
        </w:tc>
        <w:tc>
          <w:tcPr>
            <w:tcW w:w="5524" w:type="dxa"/>
            <w:shd w:val="clear" w:color="auto" w:fill="DEEAF6" w:themeFill="accent1" w:themeFillTint="33"/>
          </w:tcPr>
          <w:p w14:paraId="2C764C23" w14:textId="5DF315C7" w:rsidR="00616E7F" w:rsidRPr="004E3BFB" w:rsidRDefault="00564204" w:rsidP="004B283C">
            <w:pPr>
              <w:rPr>
                <w:b/>
              </w:rPr>
            </w:pPr>
            <w:r>
              <w:rPr>
                <w:b/>
              </w:rPr>
              <w:t>Participation de l’</w:t>
            </w:r>
            <w:r w:rsidRPr="004E3BFB">
              <w:rPr>
                <w:b/>
              </w:rPr>
              <w:t>établissement :</w:t>
            </w:r>
            <w:r>
              <w:rPr>
                <w:b/>
              </w:rPr>
              <w:t xml:space="preserve"> </w:t>
            </w:r>
            <w:r w:rsidRPr="00564204">
              <w:rPr>
                <w:bCs/>
                <w:color w:val="FF0000"/>
                <w:sz w:val="20"/>
                <w:szCs w:val="20"/>
              </w:rPr>
              <w:t xml:space="preserve"> </w:t>
            </w:r>
          </w:p>
        </w:tc>
      </w:tr>
      <w:tr w:rsidR="00616E7F" w:rsidRPr="004E3BFB" w14:paraId="6799C289" w14:textId="77777777" w:rsidTr="004B283C">
        <w:tc>
          <w:tcPr>
            <w:tcW w:w="3543" w:type="dxa"/>
            <w:shd w:val="clear" w:color="auto" w:fill="DEEAF6" w:themeFill="accent1" w:themeFillTint="33"/>
          </w:tcPr>
          <w:p w14:paraId="0E8E1373" w14:textId="77777777" w:rsidR="00616E7F" w:rsidRPr="004E3BFB" w:rsidRDefault="00616E7F" w:rsidP="004B283C">
            <w:pPr>
              <w:rPr>
                <w:b/>
              </w:rPr>
            </w:pPr>
            <w:r w:rsidRPr="004E3BFB">
              <w:rPr>
                <w:b/>
              </w:rPr>
              <w:t>Sorties :</w:t>
            </w:r>
          </w:p>
          <w:p w14:paraId="7B8CD62D" w14:textId="77777777" w:rsidR="00616E7F" w:rsidRPr="004E3BFB" w:rsidRDefault="00616E7F" w:rsidP="004B283C">
            <w:pPr>
              <w:rPr>
                <w:b/>
              </w:rPr>
            </w:pPr>
          </w:p>
        </w:tc>
        <w:tc>
          <w:tcPr>
            <w:tcW w:w="5524" w:type="dxa"/>
            <w:shd w:val="clear" w:color="auto" w:fill="DEEAF6" w:themeFill="accent1" w:themeFillTint="33"/>
          </w:tcPr>
          <w:p w14:paraId="02CF5919" w14:textId="458025BD" w:rsidR="00616E7F" w:rsidRPr="004E3BFB" w:rsidRDefault="00564204" w:rsidP="0071666F">
            <w:pPr>
              <w:jc w:val="both"/>
              <w:rPr>
                <w:b/>
              </w:rPr>
            </w:pPr>
            <w:r>
              <w:rPr>
                <w:b/>
              </w:rPr>
              <w:t xml:space="preserve">Subvention demandée aux collectivités locales : </w:t>
            </w:r>
            <w:r w:rsidRPr="00564204">
              <w:rPr>
                <w:bCs/>
                <w:color w:val="FF0000"/>
                <w:sz w:val="20"/>
                <w:szCs w:val="20"/>
              </w:rPr>
              <w:t xml:space="preserve">préciser </w:t>
            </w:r>
            <w:r>
              <w:rPr>
                <w:bCs/>
                <w:color w:val="FF0000"/>
                <w:sz w:val="20"/>
                <w:szCs w:val="20"/>
              </w:rPr>
              <w:t xml:space="preserve"> conseil départemental </w:t>
            </w:r>
            <w:r w:rsidR="00E071C2">
              <w:rPr>
                <w:bCs/>
                <w:color w:val="FF0000"/>
                <w:sz w:val="20"/>
                <w:szCs w:val="20"/>
              </w:rPr>
              <w:t>(</w:t>
            </w:r>
            <w:r>
              <w:rPr>
                <w:bCs/>
                <w:color w:val="FF0000"/>
                <w:sz w:val="20"/>
                <w:szCs w:val="20"/>
              </w:rPr>
              <w:t xml:space="preserve">et/ou </w:t>
            </w:r>
            <w:r w:rsidRPr="00564204">
              <w:rPr>
                <w:bCs/>
                <w:color w:val="FF0000"/>
                <w:sz w:val="20"/>
                <w:szCs w:val="20"/>
              </w:rPr>
              <w:t xml:space="preserve">communauté </w:t>
            </w:r>
            <w:r w:rsidR="00E071C2">
              <w:rPr>
                <w:bCs/>
                <w:color w:val="FF0000"/>
                <w:sz w:val="20"/>
                <w:szCs w:val="20"/>
              </w:rPr>
              <w:t xml:space="preserve"> d’aglomération</w:t>
            </w:r>
            <w:r w:rsidRPr="00564204">
              <w:rPr>
                <w:bCs/>
                <w:color w:val="FF0000"/>
                <w:sz w:val="20"/>
                <w:szCs w:val="20"/>
              </w:rPr>
              <w:t xml:space="preserve"> </w:t>
            </w:r>
            <w:r>
              <w:rPr>
                <w:bCs/>
                <w:color w:val="FF0000"/>
                <w:sz w:val="20"/>
                <w:szCs w:val="20"/>
              </w:rPr>
              <w:t xml:space="preserve"> et/ou commune</w:t>
            </w:r>
            <w:r w:rsidR="00E071C2">
              <w:rPr>
                <w:bCs/>
                <w:color w:val="FF0000"/>
                <w:sz w:val="20"/>
                <w:szCs w:val="20"/>
              </w:rPr>
              <w:t>)</w:t>
            </w:r>
          </w:p>
        </w:tc>
      </w:tr>
      <w:tr w:rsidR="00616E7F" w:rsidRPr="004E3BFB" w14:paraId="37E36228" w14:textId="77777777" w:rsidTr="004B283C">
        <w:tc>
          <w:tcPr>
            <w:tcW w:w="3543" w:type="dxa"/>
            <w:shd w:val="clear" w:color="auto" w:fill="DEEAF6" w:themeFill="accent1" w:themeFillTint="33"/>
          </w:tcPr>
          <w:p w14:paraId="10C8F34B" w14:textId="77777777" w:rsidR="00616E7F" w:rsidRPr="004E3BFB" w:rsidRDefault="00616E7F" w:rsidP="004B283C">
            <w:pPr>
              <w:rPr>
                <w:b/>
              </w:rPr>
            </w:pPr>
            <w:r w:rsidRPr="004E3BFB">
              <w:rPr>
                <w:b/>
              </w:rPr>
              <w:t>Frais de fonctionnement :</w:t>
            </w:r>
          </w:p>
          <w:p w14:paraId="082A2F7C" w14:textId="77777777" w:rsidR="00616E7F" w:rsidRPr="004E3BFB" w:rsidRDefault="00616E7F" w:rsidP="004B283C">
            <w:pPr>
              <w:rPr>
                <w:b/>
              </w:rPr>
            </w:pPr>
          </w:p>
        </w:tc>
        <w:tc>
          <w:tcPr>
            <w:tcW w:w="5524" w:type="dxa"/>
            <w:shd w:val="clear" w:color="auto" w:fill="DEEAF6" w:themeFill="accent1" w:themeFillTint="33"/>
          </w:tcPr>
          <w:p w14:paraId="556C541B" w14:textId="397CBB51" w:rsidR="00616E7F" w:rsidRPr="004E3BFB" w:rsidRDefault="00616E7F" w:rsidP="004B283C">
            <w:pPr>
              <w:rPr>
                <w:b/>
              </w:rPr>
            </w:pPr>
            <w:r w:rsidRPr="004E3BFB">
              <w:rPr>
                <w:b/>
              </w:rPr>
              <w:t>Autres apports</w:t>
            </w:r>
            <w:r w:rsidR="00564204">
              <w:rPr>
                <w:b/>
              </w:rPr>
              <w:t> :</w:t>
            </w:r>
            <w:r w:rsidR="00564204" w:rsidRPr="00564204">
              <w:rPr>
                <w:bCs/>
                <w:color w:val="FF0000"/>
                <w:sz w:val="20"/>
                <w:szCs w:val="20"/>
              </w:rPr>
              <w:t xml:space="preserve"> </w:t>
            </w:r>
            <w:r w:rsidR="00D5410E">
              <w:rPr>
                <w:bCs/>
                <w:color w:val="FF0000"/>
                <w:sz w:val="20"/>
                <w:szCs w:val="20"/>
              </w:rPr>
              <w:t xml:space="preserve"> subvention sollicitée auprès de la DRAC (Direction Régionale des Affaires Culturelles) ; </w:t>
            </w:r>
            <w:r w:rsidR="00ED5D4D">
              <w:rPr>
                <w:bCs/>
                <w:color w:val="FF0000"/>
                <w:sz w:val="20"/>
                <w:szCs w:val="20"/>
              </w:rPr>
              <w:t xml:space="preserve">détailler les montants et partenaires associés </w:t>
            </w:r>
          </w:p>
        </w:tc>
      </w:tr>
      <w:tr w:rsidR="00616E7F" w:rsidRPr="004E3BFB" w14:paraId="416B3852" w14:textId="77777777" w:rsidTr="004B283C">
        <w:tc>
          <w:tcPr>
            <w:tcW w:w="3543" w:type="dxa"/>
            <w:shd w:val="clear" w:color="auto" w:fill="DEEAF6" w:themeFill="accent1" w:themeFillTint="33"/>
          </w:tcPr>
          <w:p w14:paraId="293963E9" w14:textId="77777777" w:rsidR="00616E7F" w:rsidRPr="004E3BFB" w:rsidRDefault="00616E7F" w:rsidP="004B283C">
            <w:pPr>
              <w:rPr>
                <w:b/>
              </w:rPr>
            </w:pPr>
            <w:r w:rsidRPr="004E3BFB">
              <w:rPr>
                <w:b/>
              </w:rPr>
              <w:t>Frais de déplacement :</w:t>
            </w:r>
          </w:p>
          <w:p w14:paraId="19BAB125" w14:textId="77777777" w:rsidR="00616E7F" w:rsidRPr="004E3BFB" w:rsidRDefault="00616E7F" w:rsidP="004B283C">
            <w:pPr>
              <w:rPr>
                <w:b/>
              </w:rPr>
            </w:pPr>
          </w:p>
        </w:tc>
        <w:tc>
          <w:tcPr>
            <w:tcW w:w="5524" w:type="dxa"/>
            <w:shd w:val="clear" w:color="auto" w:fill="DEEAF6" w:themeFill="accent1" w:themeFillTint="33"/>
          </w:tcPr>
          <w:p w14:paraId="2A2AA791" w14:textId="012AF6FC" w:rsidR="00616E7F" w:rsidRPr="004E3BFB" w:rsidRDefault="00564204" w:rsidP="00A67DA2">
            <w:pPr>
              <w:jc w:val="both"/>
              <w:rPr>
                <w:b/>
              </w:rPr>
            </w:pPr>
            <w:r>
              <w:rPr>
                <w:b/>
              </w:rPr>
              <w:t xml:space="preserve">Reste à financer : </w:t>
            </w:r>
            <w:r w:rsidRPr="00564204">
              <w:rPr>
                <w:bCs/>
                <w:color w:val="FF0000"/>
                <w:sz w:val="20"/>
                <w:szCs w:val="20"/>
              </w:rPr>
              <w:t xml:space="preserve"> </w:t>
            </w:r>
            <w:r w:rsidR="00A67DA2">
              <w:rPr>
                <w:bCs/>
                <w:color w:val="FF0000"/>
                <w:sz w:val="20"/>
                <w:szCs w:val="20"/>
              </w:rPr>
              <w:t>subvention sollicitée auprès de la DAAC (Délégation académique à l’éducation artistique et à l’action culturelle)</w:t>
            </w:r>
          </w:p>
        </w:tc>
      </w:tr>
      <w:tr w:rsidR="00616E7F" w:rsidRPr="004E3BFB" w14:paraId="7E022A02" w14:textId="77777777" w:rsidTr="004B283C">
        <w:tc>
          <w:tcPr>
            <w:tcW w:w="9067" w:type="dxa"/>
            <w:gridSpan w:val="2"/>
            <w:shd w:val="clear" w:color="auto" w:fill="DEEAF6" w:themeFill="accent1" w:themeFillTint="33"/>
          </w:tcPr>
          <w:p w14:paraId="495C890A" w14:textId="3D6F4CC3" w:rsidR="00616E7F" w:rsidRPr="004E3BFB" w:rsidRDefault="00DA67AC" w:rsidP="004B283C">
            <w:pPr>
              <w:rPr>
                <w:b/>
              </w:rPr>
            </w:pPr>
            <w:r>
              <w:rPr>
                <w:b/>
              </w:rPr>
              <w:t>Heures demandées</w:t>
            </w:r>
            <w:r w:rsidR="0003713F">
              <w:rPr>
                <w:b/>
              </w:rPr>
              <w:t xml:space="preserve"> : </w:t>
            </w:r>
          </w:p>
        </w:tc>
      </w:tr>
      <w:tr w:rsidR="00616E7F" w:rsidRPr="004E3BFB" w14:paraId="3AB36D4F" w14:textId="77777777" w:rsidTr="004B283C">
        <w:tc>
          <w:tcPr>
            <w:tcW w:w="9067" w:type="dxa"/>
            <w:gridSpan w:val="2"/>
            <w:shd w:val="clear" w:color="auto" w:fill="DEEAF6" w:themeFill="accent1" w:themeFillTint="33"/>
          </w:tcPr>
          <w:p w14:paraId="7F8377B1" w14:textId="79D571B3" w:rsidR="00616E7F" w:rsidRDefault="0088618E" w:rsidP="00ED5D4D">
            <w:pPr>
              <w:rPr>
                <w:b/>
              </w:rPr>
            </w:pPr>
            <w:r>
              <w:rPr>
                <w:bCs/>
                <w:color w:val="FF0000"/>
                <w:sz w:val="20"/>
                <w:szCs w:val="20"/>
              </w:rPr>
              <w:t>HSE sollicitées auprès de la DAAC (Délégation académique à l’éducation artistique et à l’action culturelle)</w:t>
            </w:r>
          </w:p>
          <w:p w14:paraId="39A99B31" w14:textId="17785C8E" w:rsidR="00ED5D4D" w:rsidRPr="00FA6BA8" w:rsidRDefault="00ED5D4D" w:rsidP="00ED5D4D">
            <w:pPr>
              <w:rPr>
                <w:b/>
              </w:rPr>
            </w:pPr>
          </w:p>
        </w:tc>
      </w:tr>
      <w:bookmarkEnd w:id="0"/>
    </w:tbl>
    <w:p w14:paraId="1075469F" w14:textId="77777777" w:rsidR="00616E7F" w:rsidRDefault="00616E7F" w:rsidP="00616E7F">
      <w:pPr>
        <w:rPr>
          <w:color w:val="FF0000"/>
        </w:rPr>
      </w:pPr>
    </w:p>
    <w:p w14:paraId="789C47AC" w14:textId="7F90A5BE" w:rsidR="00616E7F" w:rsidRDefault="00616E7F" w:rsidP="009F0446">
      <w:pPr>
        <w:spacing w:after="0" w:line="240" w:lineRule="auto"/>
        <w:contextualSpacing/>
        <w:jc w:val="both"/>
        <w:rPr>
          <w:rFonts w:ascii="Arial" w:hAnsi="Arial" w:cs="Arial"/>
          <w:color w:val="000007"/>
          <w:sz w:val="20"/>
          <w:szCs w:val="20"/>
        </w:rPr>
      </w:pPr>
    </w:p>
    <w:p w14:paraId="6B33570B" w14:textId="2B9F25ED" w:rsidR="00616E7F" w:rsidRDefault="00616E7F" w:rsidP="009F0446">
      <w:pPr>
        <w:spacing w:after="0" w:line="240" w:lineRule="auto"/>
        <w:contextualSpacing/>
        <w:jc w:val="both"/>
        <w:rPr>
          <w:rFonts w:ascii="Arial" w:hAnsi="Arial" w:cs="Arial"/>
          <w:color w:val="000007"/>
          <w:sz w:val="20"/>
          <w:szCs w:val="20"/>
        </w:rPr>
      </w:pPr>
    </w:p>
    <w:p w14:paraId="137EC25A" w14:textId="00F2B497" w:rsidR="00616E7F" w:rsidRDefault="00616E7F" w:rsidP="009F0446">
      <w:pPr>
        <w:spacing w:after="0" w:line="240" w:lineRule="auto"/>
        <w:contextualSpacing/>
        <w:jc w:val="both"/>
        <w:rPr>
          <w:rFonts w:ascii="Arial" w:hAnsi="Arial" w:cs="Arial"/>
          <w:color w:val="000007"/>
          <w:sz w:val="20"/>
          <w:szCs w:val="20"/>
        </w:rPr>
      </w:pPr>
    </w:p>
    <w:p w14:paraId="7A06B9AD" w14:textId="6F0E2439" w:rsidR="00616E7F" w:rsidRDefault="00616E7F" w:rsidP="009F0446">
      <w:pPr>
        <w:spacing w:after="0" w:line="240" w:lineRule="auto"/>
        <w:contextualSpacing/>
        <w:jc w:val="both"/>
        <w:rPr>
          <w:rFonts w:ascii="Arial" w:hAnsi="Arial" w:cs="Arial"/>
          <w:color w:val="000007"/>
          <w:sz w:val="20"/>
          <w:szCs w:val="20"/>
        </w:rPr>
      </w:pPr>
    </w:p>
    <w:p w14:paraId="0C908630" w14:textId="1F788D12" w:rsidR="00616E7F" w:rsidRDefault="00616E7F" w:rsidP="009F0446">
      <w:pPr>
        <w:spacing w:after="0" w:line="240" w:lineRule="auto"/>
        <w:contextualSpacing/>
        <w:jc w:val="both"/>
        <w:rPr>
          <w:rFonts w:ascii="Arial" w:hAnsi="Arial" w:cs="Arial"/>
          <w:color w:val="000007"/>
          <w:sz w:val="20"/>
          <w:szCs w:val="20"/>
        </w:rPr>
      </w:pPr>
    </w:p>
    <w:p w14:paraId="6EC8B6C4" w14:textId="77777777" w:rsidR="00616E7F" w:rsidRDefault="00616E7F" w:rsidP="009F0446">
      <w:pPr>
        <w:spacing w:after="0" w:line="240" w:lineRule="auto"/>
        <w:contextualSpacing/>
        <w:jc w:val="both"/>
        <w:rPr>
          <w:rFonts w:ascii="Arial" w:hAnsi="Arial" w:cs="Arial"/>
          <w:color w:val="000007"/>
          <w:sz w:val="20"/>
          <w:szCs w:val="20"/>
        </w:rPr>
      </w:pPr>
    </w:p>
    <w:p w14:paraId="4632D983" w14:textId="27CF4B8F" w:rsidR="00616E7F" w:rsidRDefault="00616E7F" w:rsidP="009F0446">
      <w:pPr>
        <w:spacing w:after="0" w:line="240" w:lineRule="auto"/>
        <w:contextualSpacing/>
        <w:jc w:val="both"/>
        <w:rPr>
          <w:rFonts w:ascii="Arial" w:hAnsi="Arial" w:cs="Arial"/>
          <w:color w:val="000007"/>
          <w:sz w:val="20"/>
          <w:szCs w:val="20"/>
        </w:rPr>
      </w:pPr>
    </w:p>
    <w:p w14:paraId="5692860A" w14:textId="4E2D0659" w:rsidR="00616E7F" w:rsidRDefault="00616E7F" w:rsidP="009F0446">
      <w:pPr>
        <w:spacing w:after="0" w:line="240" w:lineRule="auto"/>
        <w:contextualSpacing/>
        <w:jc w:val="both"/>
        <w:rPr>
          <w:rFonts w:ascii="Arial" w:hAnsi="Arial" w:cs="Arial"/>
          <w:color w:val="000007"/>
          <w:sz w:val="20"/>
          <w:szCs w:val="20"/>
        </w:rPr>
      </w:pPr>
    </w:p>
    <w:p w14:paraId="30596092" w14:textId="6FDA8B84" w:rsidR="00616E7F" w:rsidRDefault="00616E7F" w:rsidP="009F0446">
      <w:pPr>
        <w:spacing w:after="0" w:line="240" w:lineRule="auto"/>
        <w:contextualSpacing/>
        <w:jc w:val="both"/>
        <w:rPr>
          <w:rFonts w:ascii="Arial" w:hAnsi="Arial" w:cs="Arial"/>
          <w:color w:val="000007"/>
          <w:sz w:val="20"/>
          <w:szCs w:val="20"/>
        </w:rPr>
      </w:pPr>
    </w:p>
    <w:p w14:paraId="2E2735EC" w14:textId="5D2910F5" w:rsidR="00616E7F" w:rsidRDefault="00616E7F" w:rsidP="009F0446">
      <w:pPr>
        <w:spacing w:after="0" w:line="240" w:lineRule="auto"/>
        <w:contextualSpacing/>
        <w:jc w:val="both"/>
        <w:rPr>
          <w:rFonts w:ascii="Arial" w:hAnsi="Arial" w:cs="Arial"/>
          <w:color w:val="000007"/>
          <w:sz w:val="20"/>
          <w:szCs w:val="20"/>
        </w:rPr>
      </w:pPr>
    </w:p>
    <w:p w14:paraId="0B7C6BC9" w14:textId="3F3FBD42" w:rsidR="00616E7F" w:rsidRDefault="00616E7F" w:rsidP="009F0446">
      <w:pPr>
        <w:spacing w:after="0" w:line="240" w:lineRule="auto"/>
        <w:contextualSpacing/>
        <w:jc w:val="both"/>
        <w:rPr>
          <w:rFonts w:ascii="Arial" w:hAnsi="Arial" w:cs="Arial"/>
          <w:color w:val="000007"/>
          <w:sz w:val="20"/>
          <w:szCs w:val="20"/>
        </w:rPr>
      </w:pPr>
    </w:p>
    <w:p w14:paraId="0B4C7282" w14:textId="0ED19D6D" w:rsidR="00616E7F" w:rsidRDefault="00616E7F" w:rsidP="009F0446">
      <w:pPr>
        <w:spacing w:after="0" w:line="240" w:lineRule="auto"/>
        <w:contextualSpacing/>
        <w:jc w:val="both"/>
        <w:rPr>
          <w:rFonts w:ascii="Arial" w:hAnsi="Arial" w:cs="Arial"/>
          <w:color w:val="000007"/>
          <w:sz w:val="20"/>
          <w:szCs w:val="20"/>
        </w:rPr>
      </w:pPr>
    </w:p>
    <w:p w14:paraId="1A911AEB" w14:textId="4BC26550" w:rsidR="00616E7F" w:rsidRDefault="00616E7F" w:rsidP="009F0446">
      <w:pPr>
        <w:spacing w:after="0" w:line="240" w:lineRule="auto"/>
        <w:contextualSpacing/>
        <w:jc w:val="both"/>
        <w:rPr>
          <w:rFonts w:ascii="Arial" w:hAnsi="Arial" w:cs="Arial"/>
          <w:color w:val="000007"/>
          <w:sz w:val="20"/>
          <w:szCs w:val="20"/>
        </w:rPr>
      </w:pPr>
    </w:p>
    <w:p w14:paraId="7BB593E3" w14:textId="7FF765E5" w:rsidR="00616E7F" w:rsidRDefault="00616E7F" w:rsidP="009F0446">
      <w:pPr>
        <w:spacing w:after="0" w:line="240" w:lineRule="auto"/>
        <w:contextualSpacing/>
        <w:jc w:val="both"/>
        <w:rPr>
          <w:rFonts w:ascii="Arial" w:hAnsi="Arial" w:cs="Arial"/>
          <w:color w:val="000007"/>
          <w:sz w:val="20"/>
          <w:szCs w:val="20"/>
        </w:rPr>
      </w:pPr>
    </w:p>
    <w:p w14:paraId="510CFAE6" w14:textId="77777777" w:rsidR="00616E7F" w:rsidRDefault="00616E7F" w:rsidP="009F0446">
      <w:pPr>
        <w:spacing w:after="0" w:line="240" w:lineRule="auto"/>
        <w:contextualSpacing/>
        <w:jc w:val="both"/>
        <w:rPr>
          <w:rFonts w:ascii="Arial" w:hAnsi="Arial" w:cs="Arial"/>
          <w:color w:val="000007"/>
          <w:sz w:val="20"/>
          <w:szCs w:val="20"/>
        </w:rPr>
      </w:pPr>
    </w:p>
    <w:p w14:paraId="68AED714" w14:textId="4D171C2A" w:rsidR="00616E7F" w:rsidRDefault="00616E7F" w:rsidP="00616E7F">
      <w:pPr>
        <w:rPr>
          <w:color w:val="FF0000"/>
        </w:rPr>
      </w:pPr>
    </w:p>
    <w:p w14:paraId="3C843943" w14:textId="77777777" w:rsidR="00616E7F" w:rsidRDefault="00616E7F" w:rsidP="00616E7F">
      <w:pPr>
        <w:rPr>
          <w:color w:val="FF0000"/>
        </w:rPr>
      </w:pPr>
    </w:p>
    <w:tbl>
      <w:tblPr>
        <w:tblStyle w:val="Grilledutableau"/>
        <w:tblW w:w="0" w:type="auto"/>
        <w:shd w:val="clear" w:color="auto" w:fill="DEEAF6" w:themeFill="accent1" w:themeFillTint="33"/>
        <w:tblLook w:val="04A0" w:firstRow="1" w:lastRow="0" w:firstColumn="1" w:lastColumn="0" w:noHBand="0" w:noVBand="1"/>
      </w:tblPr>
      <w:tblGrid>
        <w:gridCol w:w="9062"/>
      </w:tblGrid>
      <w:tr w:rsidR="00616E7F" w:rsidRPr="00FA6BA8" w14:paraId="7FE6199B" w14:textId="77777777" w:rsidTr="004B283C">
        <w:tc>
          <w:tcPr>
            <w:tcW w:w="9062" w:type="dxa"/>
            <w:shd w:val="clear" w:color="auto" w:fill="00B0F0"/>
          </w:tcPr>
          <w:p w14:paraId="379590F0" w14:textId="77777777" w:rsidR="00616E7F" w:rsidRPr="00597F80" w:rsidRDefault="00616E7F" w:rsidP="004B283C">
            <w:pPr>
              <w:rPr>
                <w:b/>
                <w:color w:val="FFFFFF" w:themeColor="background1"/>
              </w:rPr>
            </w:pPr>
            <w:r w:rsidRPr="00597F80">
              <w:rPr>
                <w:b/>
                <w:color w:val="FFFFFF" w:themeColor="background1"/>
              </w:rPr>
              <w:t xml:space="preserve">Avis du chef d’établissement : </w:t>
            </w:r>
          </w:p>
        </w:tc>
      </w:tr>
      <w:tr w:rsidR="00616E7F" w:rsidRPr="00FA6BA8" w14:paraId="032C1CF4" w14:textId="77777777" w:rsidTr="004B283C">
        <w:tc>
          <w:tcPr>
            <w:tcW w:w="9062" w:type="dxa"/>
            <w:shd w:val="clear" w:color="auto" w:fill="DEEAF6" w:themeFill="accent1" w:themeFillTint="33"/>
          </w:tcPr>
          <w:p w14:paraId="39714805" w14:textId="77777777" w:rsidR="00616E7F" w:rsidRPr="007A7653" w:rsidRDefault="00616E7F" w:rsidP="004B283C">
            <w:pPr>
              <w:rPr>
                <w:b/>
              </w:rPr>
            </w:pPr>
            <w:r w:rsidRPr="007A7653">
              <w:rPr>
                <w:b/>
              </w:rPr>
              <w:t>Observations :</w:t>
            </w:r>
          </w:p>
          <w:p w14:paraId="49E4B345" w14:textId="77777777" w:rsidR="00616E7F" w:rsidRPr="00FA6BA8" w:rsidRDefault="00616E7F" w:rsidP="004B283C">
            <w:pPr>
              <w:rPr>
                <w:b/>
                <w:color w:val="FF0000"/>
              </w:rPr>
            </w:pPr>
          </w:p>
          <w:p w14:paraId="65BE3488" w14:textId="77777777" w:rsidR="00616E7F" w:rsidRPr="00FA6BA8" w:rsidRDefault="00616E7F" w:rsidP="004B283C">
            <w:pPr>
              <w:rPr>
                <w:b/>
                <w:color w:val="FF0000"/>
              </w:rPr>
            </w:pPr>
          </w:p>
          <w:p w14:paraId="4CF236C6" w14:textId="77777777" w:rsidR="00616E7F" w:rsidRPr="00FA6BA8" w:rsidRDefault="00616E7F" w:rsidP="004B283C">
            <w:pPr>
              <w:rPr>
                <w:b/>
                <w:color w:val="FF0000"/>
              </w:rPr>
            </w:pPr>
          </w:p>
        </w:tc>
      </w:tr>
    </w:tbl>
    <w:p w14:paraId="4E5F7A02" w14:textId="77777777" w:rsidR="00616E7F" w:rsidRDefault="00616E7F" w:rsidP="00616E7F">
      <w:pPr>
        <w:rPr>
          <w:color w:val="FF0000"/>
        </w:rPr>
      </w:pPr>
    </w:p>
    <w:p w14:paraId="33EB09E1" w14:textId="5AE6C950" w:rsidR="00616E7F" w:rsidRDefault="00616E7F" w:rsidP="009F0446">
      <w:pPr>
        <w:spacing w:after="0" w:line="240" w:lineRule="auto"/>
        <w:contextualSpacing/>
        <w:jc w:val="both"/>
        <w:rPr>
          <w:rFonts w:ascii="Arial" w:hAnsi="Arial" w:cs="Arial"/>
          <w:color w:val="000007"/>
          <w:sz w:val="20"/>
          <w:szCs w:val="20"/>
        </w:rPr>
      </w:pPr>
    </w:p>
    <w:p w14:paraId="7FCDB7EF" w14:textId="121655C5" w:rsidR="00616E7F" w:rsidRDefault="00616E7F" w:rsidP="009F0446">
      <w:pPr>
        <w:spacing w:after="0" w:line="240" w:lineRule="auto"/>
        <w:contextualSpacing/>
        <w:jc w:val="both"/>
        <w:rPr>
          <w:rFonts w:ascii="Arial" w:hAnsi="Arial" w:cs="Arial"/>
          <w:color w:val="000007"/>
          <w:sz w:val="20"/>
          <w:szCs w:val="20"/>
        </w:rPr>
      </w:pPr>
    </w:p>
    <w:sectPr w:rsidR="00616E7F" w:rsidSect="0004187C">
      <w:headerReference w:type="default" r:id="rId2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E4256" w14:textId="77777777" w:rsidR="00EA58ED" w:rsidRDefault="00EA58ED" w:rsidP="00EA1B9E">
      <w:pPr>
        <w:spacing w:after="0" w:line="240" w:lineRule="auto"/>
      </w:pPr>
      <w:r>
        <w:separator/>
      </w:r>
    </w:p>
  </w:endnote>
  <w:endnote w:type="continuationSeparator" w:id="0">
    <w:p w14:paraId="17743F8D" w14:textId="77777777" w:rsidR="00EA58ED" w:rsidRDefault="00EA58ED" w:rsidP="00EA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E5887" w14:textId="77777777" w:rsidR="00EA58ED" w:rsidRDefault="00EA58ED" w:rsidP="00EA1B9E">
      <w:pPr>
        <w:spacing w:after="0" w:line="240" w:lineRule="auto"/>
      </w:pPr>
      <w:r>
        <w:separator/>
      </w:r>
    </w:p>
  </w:footnote>
  <w:footnote w:type="continuationSeparator" w:id="0">
    <w:p w14:paraId="6AA55354" w14:textId="77777777" w:rsidR="00EA58ED" w:rsidRDefault="00EA58ED" w:rsidP="00EA1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310C4" w14:textId="77777777" w:rsidR="00EA1B9E" w:rsidRDefault="00EA1B9E">
    <w:pPr>
      <w:pStyle w:val="En-tt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3CB2"/>
    <w:multiLevelType w:val="hybridMultilevel"/>
    <w:tmpl w:val="FF68E4E8"/>
    <w:lvl w:ilvl="0" w:tplc="BA48D174">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EF6697"/>
    <w:multiLevelType w:val="hybridMultilevel"/>
    <w:tmpl w:val="085035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5D7B7C"/>
    <w:multiLevelType w:val="hybridMultilevel"/>
    <w:tmpl w:val="377282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B74CAB"/>
    <w:multiLevelType w:val="hybridMultilevel"/>
    <w:tmpl w:val="BB6808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BCB2DE2"/>
    <w:multiLevelType w:val="hybridMultilevel"/>
    <w:tmpl w:val="CC0A450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13752A"/>
    <w:multiLevelType w:val="hybridMultilevel"/>
    <w:tmpl w:val="56E03872"/>
    <w:lvl w:ilvl="0" w:tplc="7702EDA4">
      <w:start w:val="2019"/>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9B3F4B"/>
    <w:multiLevelType w:val="hybridMultilevel"/>
    <w:tmpl w:val="19A2D12E"/>
    <w:lvl w:ilvl="0" w:tplc="B8726D72">
      <w:start w:val="8400"/>
      <w:numFmt w:val="bullet"/>
      <w:lvlText w:val="-"/>
      <w:lvlJc w:val="left"/>
      <w:pPr>
        <w:ind w:left="1080" w:hanging="360"/>
      </w:pPr>
      <w:rPr>
        <w:rFonts w:ascii="Arial" w:eastAsiaTheme="minorHAnsi" w:hAnsi="Arial" w:cs="Arial" w:hint="default"/>
        <w:b/>
        <w:color w:val="000000" w:themeColor="text1"/>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41214C16"/>
    <w:multiLevelType w:val="hybridMultilevel"/>
    <w:tmpl w:val="E362B4B4"/>
    <w:lvl w:ilvl="0" w:tplc="FB904E1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1B50E6B"/>
    <w:multiLevelType w:val="hybridMultilevel"/>
    <w:tmpl w:val="AA24B38C"/>
    <w:lvl w:ilvl="0" w:tplc="B54CB1C2">
      <w:start w:val="2019"/>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991092C"/>
    <w:multiLevelType w:val="hybridMultilevel"/>
    <w:tmpl w:val="5150DAEE"/>
    <w:lvl w:ilvl="0" w:tplc="6A7A592C">
      <w:start w:val="8400"/>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F222038"/>
    <w:multiLevelType w:val="hybridMultilevel"/>
    <w:tmpl w:val="8414965E"/>
    <w:lvl w:ilvl="0" w:tplc="7702EDA4">
      <w:start w:val="2019"/>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0"/>
  </w:num>
  <w:num w:numId="6">
    <w:abstractNumId w:val="1"/>
  </w:num>
  <w:num w:numId="7">
    <w:abstractNumId w:val="8"/>
  </w:num>
  <w:num w:numId="8">
    <w:abstractNumId w:val="9"/>
  </w:num>
  <w:num w:numId="9">
    <w:abstractNumId w:val="6"/>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B9E"/>
    <w:rsid w:val="00003159"/>
    <w:rsid w:val="00014B21"/>
    <w:rsid w:val="00014BF5"/>
    <w:rsid w:val="00016791"/>
    <w:rsid w:val="0003713F"/>
    <w:rsid w:val="000415D1"/>
    <w:rsid w:val="0004187C"/>
    <w:rsid w:val="00061120"/>
    <w:rsid w:val="00063817"/>
    <w:rsid w:val="00065181"/>
    <w:rsid w:val="000B3A60"/>
    <w:rsid w:val="000C3BC7"/>
    <w:rsid w:val="00100A0F"/>
    <w:rsid w:val="00123574"/>
    <w:rsid w:val="00137938"/>
    <w:rsid w:val="00153229"/>
    <w:rsid w:val="00155E1F"/>
    <w:rsid w:val="001760E0"/>
    <w:rsid w:val="001A6122"/>
    <w:rsid w:val="001A622C"/>
    <w:rsid w:val="001B6982"/>
    <w:rsid w:val="001B71D1"/>
    <w:rsid w:val="001C39C6"/>
    <w:rsid w:val="001D0A0C"/>
    <w:rsid w:val="00244C40"/>
    <w:rsid w:val="002630A7"/>
    <w:rsid w:val="00264E2B"/>
    <w:rsid w:val="00265DA6"/>
    <w:rsid w:val="00294D7B"/>
    <w:rsid w:val="002D0820"/>
    <w:rsid w:val="00304B16"/>
    <w:rsid w:val="00304F4F"/>
    <w:rsid w:val="00317E91"/>
    <w:rsid w:val="003305F8"/>
    <w:rsid w:val="0035097E"/>
    <w:rsid w:val="00360B3A"/>
    <w:rsid w:val="003655F4"/>
    <w:rsid w:val="003879B8"/>
    <w:rsid w:val="00397F7E"/>
    <w:rsid w:val="004257A9"/>
    <w:rsid w:val="004419F7"/>
    <w:rsid w:val="00462D48"/>
    <w:rsid w:val="004705A0"/>
    <w:rsid w:val="00502991"/>
    <w:rsid w:val="005261CA"/>
    <w:rsid w:val="00537AED"/>
    <w:rsid w:val="00564204"/>
    <w:rsid w:val="005732E1"/>
    <w:rsid w:val="00593EF8"/>
    <w:rsid w:val="005A61C4"/>
    <w:rsid w:val="005C4483"/>
    <w:rsid w:val="00616E7F"/>
    <w:rsid w:val="00636047"/>
    <w:rsid w:val="00666A7D"/>
    <w:rsid w:val="00672775"/>
    <w:rsid w:val="006D7DF5"/>
    <w:rsid w:val="0071666F"/>
    <w:rsid w:val="0073246A"/>
    <w:rsid w:val="00743648"/>
    <w:rsid w:val="007448C9"/>
    <w:rsid w:val="0074555B"/>
    <w:rsid w:val="0075506F"/>
    <w:rsid w:val="0075794A"/>
    <w:rsid w:val="007667A1"/>
    <w:rsid w:val="007D3CDF"/>
    <w:rsid w:val="00806692"/>
    <w:rsid w:val="00826E01"/>
    <w:rsid w:val="00830FCB"/>
    <w:rsid w:val="0088618E"/>
    <w:rsid w:val="008B062D"/>
    <w:rsid w:val="008D1A68"/>
    <w:rsid w:val="0098136A"/>
    <w:rsid w:val="0099674F"/>
    <w:rsid w:val="009F0446"/>
    <w:rsid w:val="00A050BA"/>
    <w:rsid w:val="00A15714"/>
    <w:rsid w:val="00A42862"/>
    <w:rsid w:val="00A55A72"/>
    <w:rsid w:val="00A67697"/>
    <w:rsid w:val="00A67DA2"/>
    <w:rsid w:val="00A97CB5"/>
    <w:rsid w:val="00AA1DA7"/>
    <w:rsid w:val="00AC3471"/>
    <w:rsid w:val="00BA6D95"/>
    <w:rsid w:val="00BB5F20"/>
    <w:rsid w:val="00BD1942"/>
    <w:rsid w:val="00BD77B2"/>
    <w:rsid w:val="00C071FC"/>
    <w:rsid w:val="00C377E6"/>
    <w:rsid w:val="00C40E14"/>
    <w:rsid w:val="00C668BB"/>
    <w:rsid w:val="00CB3E4D"/>
    <w:rsid w:val="00CF3618"/>
    <w:rsid w:val="00CF4574"/>
    <w:rsid w:val="00CF7A7C"/>
    <w:rsid w:val="00D13896"/>
    <w:rsid w:val="00D15F29"/>
    <w:rsid w:val="00D37257"/>
    <w:rsid w:val="00D5410E"/>
    <w:rsid w:val="00DA3771"/>
    <w:rsid w:val="00DA67AC"/>
    <w:rsid w:val="00DC4AFC"/>
    <w:rsid w:val="00DF2EA2"/>
    <w:rsid w:val="00E071C2"/>
    <w:rsid w:val="00E76901"/>
    <w:rsid w:val="00E823E8"/>
    <w:rsid w:val="00EA1B9E"/>
    <w:rsid w:val="00EA58ED"/>
    <w:rsid w:val="00EB3F01"/>
    <w:rsid w:val="00EB6C1E"/>
    <w:rsid w:val="00ED5D4D"/>
    <w:rsid w:val="00EF4224"/>
    <w:rsid w:val="00EF7666"/>
    <w:rsid w:val="00F0581E"/>
    <w:rsid w:val="00F30CC5"/>
    <w:rsid w:val="00F418BB"/>
    <w:rsid w:val="00F504F0"/>
    <w:rsid w:val="00F614B2"/>
    <w:rsid w:val="00F65180"/>
    <w:rsid w:val="00F65789"/>
    <w:rsid w:val="00F67055"/>
    <w:rsid w:val="00FA0C4F"/>
    <w:rsid w:val="00FA6E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C134E"/>
  <w15:chartTrackingRefBased/>
  <w15:docId w15:val="{B6218F06-9DFB-4F9C-BD9F-6D29EB698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A1B9E"/>
    <w:pPr>
      <w:tabs>
        <w:tab w:val="center" w:pos="4536"/>
        <w:tab w:val="right" w:pos="9072"/>
      </w:tabs>
      <w:spacing w:after="0" w:line="240" w:lineRule="auto"/>
    </w:pPr>
  </w:style>
  <w:style w:type="character" w:customStyle="1" w:styleId="En-tteCar">
    <w:name w:val="En-tête Car"/>
    <w:basedOn w:val="Policepardfaut"/>
    <w:link w:val="En-tte"/>
    <w:uiPriority w:val="99"/>
    <w:rsid w:val="00EA1B9E"/>
  </w:style>
  <w:style w:type="paragraph" w:styleId="Pieddepage">
    <w:name w:val="footer"/>
    <w:basedOn w:val="Normal"/>
    <w:link w:val="PieddepageCar"/>
    <w:uiPriority w:val="99"/>
    <w:unhideWhenUsed/>
    <w:rsid w:val="00EA1B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1B9E"/>
  </w:style>
  <w:style w:type="paragraph" w:styleId="Paragraphedeliste">
    <w:name w:val="List Paragraph"/>
    <w:basedOn w:val="Normal"/>
    <w:uiPriority w:val="34"/>
    <w:qFormat/>
    <w:rsid w:val="00C40E14"/>
    <w:pPr>
      <w:ind w:left="720"/>
      <w:contextualSpacing/>
    </w:pPr>
  </w:style>
  <w:style w:type="paragraph" w:styleId="Citationintense">
    <w:name w:val="Intense Quote"/>
    <w:basedOn w:val="Normal"/>
    <w:next w:val="Normal"/>
    <w:link w:val="CitationintenseCar"/>
    <w:uiPriority w:val="30"/>
    <w:qFormat/>
    <w:rsid w:val="00BD19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BD1942"/>
    <w:rPr>
      <w:i/>
      <w:iCs/>
      <w:color w:val="5B9BD5" w:themeColor="accent1"/>
    </w:rPr>
  </w:style>
  <w:style w:type="character" w:styleId="Lienhypertexte">
    <w:name w:val="Hyperlink"/>
    <w:basedOn w:val="Policepardfaut"/>
    <w:uiPriority w:val="99"/>
    <w:unhideWhenUsed/>
    <w:rsid w:val="00EB6C1E"/>
    <w:rPr>
      <w:color w:val="0563C1" w:themeColor="hyperlink"/>
      <w:u w:val="single"/>
    </w:rPr>
  </w:style>
  <w:style w:type="character" w:styleId="Mentionnonrsolue">
    <w:name w:val="Unresolved Mention"/>
    <w:basedOn w:val="Policepardfaut"/>
    <w:uiPriority w:val="99"/>
    <w:semiHidden/>
    <w:unhideWhenUsed/>
    <w:rsid w:val="00EB6C1E"/>
    <w:rPr>
      <w:color w:val="605E5C"/>
      <w:shd w:val="clear" w:color="auto" w:fill="E1DFDD"/>
    </w:rPr>
  </w:style>
  <w:style w:type="paragraph" w:styleId="NormalWeb">
    <w:name w:val="Normal (Web)"/>
    <w:basedOn w:val="Normal"/>
    <w:uiPriority w:val="99"/>
    <w:unhideWhenUsed/>
    <w:rsid w:val="00155E1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265DA6"/>
    <w:rPr>
      <w:color w:val="954F72" w:themeColor="followedHyperlink"/>
      <w:u w:val="single"/>
    </w:rPr>
  </w:style>
  <w:style w:type="paragraph" w:styleId="Textedebulles">
    <w:name w:val="Balloon Text"/>
    <w:basedOn w:val="Normal"/>
    <w:link w:val="TextedebullesCar"/>
    <w:uiPriority w:val="99"/>
    <w:semiHidden/>
    <w:unhideWhenUsed/>
    <w:rsid w:val="0073246A"/>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3246A"/>
    <w:rPr>
      <w:rFonts w:ascii="Times New Roman" w:hAnsi="Times New Roman" w:cs="Times New Roman"/>
      <w:sz w:val="18"/>
      <w:szCs w:val="18"/>
    </w:rPr>
  </w:style>
  <w:style w:type="table" w:styleId="Grilledutableau">
    <w:name w:val="Table Grid"/>
    <w:basedOn w:val="TableauNormal"/>
    <w:uiPriority w:val="39"/>
    <w:rsid w:val="00100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100A0F"/>
    <w:rPr>
      <w:i/>
      <w:iCs/>
    </w:rPr>
  </w:style>
  <w:style w:type="paragraph" w:styleId="Titre">
    <w:name w:val="Title"/>
    <w:basedOn w:val="Normal"/>
    <w:next w:val="Normal"/>
    <w:link w:val="TitreCar"/>
    <w:uiPriority w:val="10"/>
    <w:qFormat/>
    <w:rsid w:val="00100A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00A0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105686">
      <w:bodyDiv w:val="1"/>
      <w:marLeft w:val="0"/>
      <w:marRight w:val="0"/>
      <w:marTop w:val="0"/>
      <w:marBottom w:val="0"/>
      <w:divBdr>
        <w:top w:val="none" w:sz="0" w:space="0" w:color="auto"/>
        <w:left w:val="none" w:sz="0" w:space="0" w:color="auto"/>
        <w:bottom w:val="none" w:sz="0" w:space="0" w:color="auto"/>
        <w:right w:val="none" w:sz="0" w:space="0" w:color="auto"/>
      </w:divBdr>
      <w:divsChild>
        <w:div w:id="1063797326">
          <w:marLeft w:val="0"/>
          <w:marRight w:val="0"/>
          <w:marTop w:val="0"/>
          <w:marBottom w:val="0"/>
          <w:divBdr>
            <w:top w:val="none" w:sz="0" w:space="0" w:color="auto"/>
            <w:left w:val="none" w:sz="0" w:space="0" w:color="auto"/>
            <w:bottom w:val="none" w:sz="0" w:space="0" w:color="auto"/>
            <w:right w:val="none" w:sz="0" w:space="0" w:color="auto"/>
          </w:divBdr>
          <w:divsChild>
            <w:div w:id="623006841">
              <w:marLeft w:val="0"/>
              <w:marRight w:val="0"/>
              <w:marTop w:val="0"/>
              <w:marBottom w:val="0"/>
              <w:divBdr>
                <w:top w:val="none" w:sz="0" w:space="0" w:color="auto"/>
                <w:left w:val="none" w:sz="0" w:space="0" w:color="auto"/>
                <w:bottom w:val="none" w:sz="0" w:space="0" w:color="auto"/>
                <w:right w:val="none" w:sz="0" w:space="0" w:color="auto"/>
              </w:divBdr>
              <w:divsChild>
                <w:div w:id="155373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45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mailto:ce.daac@ac-nancy-metz.f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ce.daac@ac-nancy-metz.fr" TargetMode="Externa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hyperlink" Target="https://culture.ac-nancy-metz.fr/lac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ortail-etab.in.ac-nancy-metz.fr/adage/index/intra/"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82066-66F4-43A4-A8A2-FA7684471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1518</Words>
  <Characters>8351</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Rectorat de l'Académie de Nancy-Metz</Company>
  <LinksUpToDate>false</LinksUpToDate>
  <CharactersWithSpaces>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fridaoui</dc:creator>
  <cp:keywords/>
  <dc:description/>
  <cp:lastModifiedBy>Stéphane MATHIEU</cp:lastModifiedBy>
  <cp:revision>31</cp:revision>
  <cp:lastPrinted>2020-06-05T15:01:00Z</cp:lastPrinted>
  <dcterms:created xsi:type="dcterms:W3CDTF">2020-07-07T16:52:00Z</dcterms:created>
  <dcterms:modified xsi:type="dcterms:W3CDTF">2021-06-07T08:36:00Z</dcterms:modified>
</cp:coreProperties>
</file>